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1D" w:rsidRPr="00C455FC" w:rsidRDefault="00DC481D">
      <w:pPr>
        <w:ind w:firstLine="284"/>
        <w:jc w:val="center"/>
      </w:pPr>
      <w:r w:rsidRPr="00C455FC">
        <w:t>Меры стимулирования инвестиционной деятельности в Алтайском крае</w:t>
      </w:r>
    </w:p>
    <w:p w:rsidR="00DC481D" w:rsidRPr="00C455FC" w:rsidRDefault="00DC481D">
      <w:pPr>
        <w:ind w:firstLine="284"/>
        <w:jc w:val="center"/>
      </w:pPr>
    </w:p>
    <w:tbl>
      <w:tblPr>
        <w:tblW w:w="157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2408"/>
        <w:gridCol w:w="3688"/>
        <w:gridCol w:w="3118"/>
        <w:gridCol w:w="2700"/>
        <w:gridCol w:w="3838"/>
      </w:tblGrid>
      <w:tr w:rsidR="00DC481D" w:rsidRPr="00C455FC" w:rsidTr="00BB7816">
        <w:trPr>
          <w:tblHeader/>
        </w:trPr>
        <w:tc>
          <w:tcPr>
            <w:tcW w:w="2408" w:type="dxa"/>
            <w:shd w:val="clear" w:color="auto" w:fill="FFFFFF"/>
          </w:tcPr>
          <w:p w:rsidR="00DC481D" w:rsidRPr="00C455FC" w:rsidRDefault="00DC481D" w:rsidP="00BC33E9">
            <w:pPr>
              <w:ind w:firstLine="284"/>
              <w:jc w:val="center"/>
            </w:pPr>
            <w:r w:rsidRPr="00C455FC">
              <w:t>Наименование господдержки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DC481D" w:rsidP="00BC33E9">
            <w:pPr>
              <w:ind w:firstLine="284"/>
              <w:jc w:val="center"/>
            </w:pPr>
            <w:r w:rsidRPr="00C455FC">
              <w:t>Документы, в соответствии с которыми предоставляется го</w:t>
            </w:r>
            <w:r w:rsidRPr="00C455FC">
              <w:t>с</w:t>
            </w:r>
            <w:r w:rsidRPr="00C455FC">
              <w:t>поддержка (номер, дата прин</w:t>
            </w:r>
            <w:r w:rsidRPr="00C455FC">
              <w:t>я</w:t>
            </w:r>
            <w:r w:rsidRPr="00C455FC">
              <w:t>тия)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C33E9">
            <w:pPr>
              <w:ind w:firstLine="284"/>
              <w:jc w:val="center"/>
            </w:pPr>
            <w:r w:rsidRPr="00C455FC">
              <w:t>Объемы предоставления (финансирование, процен</w:t>
            </w:r>
            <w:r w:rsidRPr="00C455FC">
              <w:t>т</w:t>
            </w:r>
            <w:r w:rsidRPr="00C455FC">
              <w:t>ные ставки, размеры льгот и др.)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C33E9">
            <w:pPr>
              <w:ind w:firstLine="284"/>
              <w:jc w:val="center"/>
            </w:pPr>
            <w:r w:rsidRPr="00C455FC">
              <w:t>Получатели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C33E9">
            <w:pPr>
              <w:ind w:firstLine="284"/>
              <w:jc w:val="center"/>
            </w:pPr>
            <w:r w:rsidRPr="00C455FC">
              <w:t>Условия предоставления</w:t>
            </w:r>
          </w:p>
        </w:tc>
      </w:tr>
      <w:tr w:rsidR="00DC481D" w:rsidRPr="00C455FC" w:rsidTr="00BB7816">
        <w:trPr>
          <w:trHeight w:val="443"/>
        </w:trPr>
        <w:tc>
          <w:tcPr>
            <w:tcW w:w="15752" w:type="dxa"/>
            <w:gridSpan w:val="5"/>
            <w:shd w:val="clear" w:color="auto" w:fill="FFFFFF"/>
          </w:tcPr>
          <w:p w:rsidR="00DC481D" w:rsidRPr="00C455FC" w:rsidRDefault="00756DB5" w:rsidP="00756DB5">
            <w:pPr>
              <w:pStyle w:val="ConsPlusTitle"/>
              <w:ind w:firstLine="284"/>
              <w:jc w:val="center"/>
              <w:rPr>
                <w:rFonts w:ascii="Times New Roman" w:hAnsi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1. 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Финансовые меры поддержки (в т.ч. налоговые и бюджетные льготы, инвестиционные кредиты)</w:t>
            </w:r>
          </w:p>
        </w:tc>
      </w:tr>
      <w:tr w:rsidR="00D823D7" w:rsidRPr="00C455FC" w:rsidTr="00510749">
        <w:trPr>
          <w:trHeight w:val="1110"/>
        </w:trPr>
        <w:tc>
          <w:tcPr>
            <w:tcW w:w="2408" w:type="dxa"/>
            <w:shd w:val="clear" w:color="auto" w:fill="FFFFFF"/>
          </w:tcPr>
          <w:p w:rsidR="00D4036C" w:rsidRPr="00C455FC" w:rsidRDefault="00D823D7" w:rsidP="00D4036C">
            <w:pPr>
              <w:pStyle w:val="ConsPlusTitle"/>
              <w:numPr>
                <w:ilvl w:val="0"/>
                <w:numId w:val="2"/>
              </w:numPr>
              <w:tabs>
                <w:tab w:val="left" w:pos="435"/>
                <w:tab w:val="left" w:pos="567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Меры</w:t>
            </w:r>
            <w:r w:rsidR="00D4036C"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государст</w:t>
            </w:r>
            <w:r w:rsidR="00D4036C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</w:p>
          <w:p w:rsidR="00D4036C" w:rsidRPr="00C455FC" w:rsidRDefault="00D823D7" w:rsidP="00D4036C">
            <w:pPr>
              <w:pStyle w:val="ConsPlusTitle"/>
              <w:tabs>
                <w:tab w:val="left" w:pos="435"/>
                <w:tab w:val="left" w:pos="567"/>
              </w:tabs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венного</w:t>
            </w:r>
            <w:r w:rsidR="00D4036C"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стимулиро</w:t>
            </w:r>
            <w:r w:rsidR="00D4036C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</w:p>
          <w:p w:rsidR="00D823D7" w:rsidRPr="00C455FC" w:rsidRDefault="00D823D7" w:rsidP="00D4036C">
            <w:pPr>
              <w:pStyle w:val="ConsPlusTitle"/>
              <w:tabs>
                <w:tab w:val="left" w:pos="435"/>
                <w:tab w:val="left" w:pos="567"/>
              </w:tabs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вания в рамках постановления Администрации Алтайского края от 15.09.2007 № 437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з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акон Алтайского края от 03.04.2014 №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 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21-ЗС «Об инвестиционной деятельности в Алтайском крае» (в ред. от 02.06.2016 № 43-ЗС); 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з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акон Алтайского края от 19.12.2016 № 89-ЗС «О краевом бюджете на 2017 год и на плановый период 2018 и 2019 годов»;</w:t>
            </w:r>
          </w:p>
          <w:p w:rsidR="00D823D7" w:rsidRPr="00C455FC" w:rsidRDefault="00554B22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hyperlink r:id="rId8" w:history="1">
              <w:r w:rsidR="0069144F">
                <w:rPr>
                  <w:rFonts w:ascii="Times New Roman" w:eastAsia="Calibri" w:hAnsi="Times New Roman" w:cs="Times New Roman"/>
                  <w:b w:val="0"/>
                  <w:bCs w:val="0"/>
                </w:rPr>
                <w:t>у</w:t>
              </w:r>
              <w:r w:rsidR="00D823D7" w:rsidRPr="00C455FC">
                <w:rPr>
                  <w:rFonts w:ascii="Times New Roman" w:eastAsia="Calibri" w:hAnsi="Times New Roman" w:cs="Times New Roman"/>
                  <w:b w:val="0"/>
                  <w:bCs w:val="0"/>
                </w:rPr>
                <w:t>каз Губернатора Алтайского края от 02.10.2014 № 147 «О краевой инвестиционной комис-сии»</w:t>
              </w:r>
            </w:hyperlink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(в ред. от 07.10.2016            № 112);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р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аспоряжение Губернатора Алтайского края от 09.12.2014    № 221-рг «О составе краевой инвестиционной комиссии»;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п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остановление Администрации края от 15.09.2007 № 437 «О мерах государственного стиму-лирования инвестиционной деятельности в Алтайском крае»;</w:t>
            </w:r>
          </w:p>
          <w:p w:rsidR="00D823D7" w:rsidRPr="00C455FC" w:rsidRDefault="0069144F" w:rsidP="001B2E6A">
            <w:pPr>
              <w:ind w:firstLine="178"/>
              <w:rPr>
                <w:color w:val="000000"/>
              </w:rPr>
            </w:pPr>
            <w:r>
              <w:rPr>
                <w:bCs/>
              </w:rPr>
              <w:t>у</w:t>
            </w:r>
            <w:r w:rsidR="00D823D7" w:rsidRPr="00C455FC">
              <w:rPr>
                <w:bCs/>
              </w:rPr>
              <w:t xml:space="preserve">каз Губернатора Алтайского края от 28.12.2016 № 176 </w:t>
            </w:r>
            <w:r w:rsidR="00D823D7" w:rsidRPr="00C455FC">
              <w:t>«Об у</w:t>
            </w:r>
            <w:r w:rsidR="00D823D7" w:rsidRPr="00C455FC">
              <w:t>т</w:t>
            </w:r>
            <w:r w:rsidR="00D823D7" w:rsidRPr="00C455FC">
              <w:t>верждении Положения о Мин</w:t>
            </w:r>
            <w:r w:rsidR="00D823D7" w:rsidRPr="00C455FC">
              <w:t>и</w:t>
            </w:r>
            <w:r w:rsidR="00D823D7" w:rsidRPr="00C455FC">
              <w:t>стерстве экономического разв</w:t>
            </w:r>
            <w:r w:rsidR="00D823D7" w:rsidRPr="00C455FC">
              <w:t>и</w:t>
            </w:r>
            <w:r w:rsidR="00D823D7" w:rsidRPr="00C455FC">
              <w:lastRenderedPageBreak/>
              <w:t>тия Алтайского края»;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п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остановление Администрации края от 13.10.2011 № 578 «Об утверждении положения о региональном инвестиционном фонде Алтайского края»;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п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остановление Администрации Алтайского края от 20.01.2009 № 14 «Об утверждении Положения о порядке проведения соци-альной экспертизы разраба-тываемых краевых целевых (ведомственных) программ, инвестиционных проектов и соглашений о социально-эко-номическом партнерстве между Администрацией края и хозяйствующими субъектами в части их влияния на создание, сохранение рабочих мест и занятость населения Алтайского края»;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р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ешение Главного управления экономики и инвестиций Алтай-ского края от 06.05.2011 № 4 «Об утверждении форм документов, представляемых в соответствии с постановлением Администрации края от 15.09.2007 № 437 «О мерах государственного стиму-лирования инвестиционной дея-</w:t>
            </w:r>
            <w:r w:rsidR="00D823D7"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тельности в Алтайском крае» организациями и физическими лицами, претендующими на получение государственной под-держки»;</w:t>
            </w:r>
          </w:p>
          <w:p w:rsidR="00D823D7" w:rsidRPr="00C455FC" w:rsidRDefault="0069144F" w:rsidP="00BB7816">
            <w:pPr>
              <w:ind w:firstLine="178"/>
            </w:pPr>
            <w:r>
              <w:t>п</w:t>
            </w:r>
            <w:r w:rsidR="00D823D7" w:rsidRPr="00C455FC">
              <w:t>риказ управления пище</w:t>
            </w:r>
            <w:r w:rsidR="00D823D7" w:rsidRPr="00C455FC">
              <w:softHyphen/>
              <w:t>вой, перерабатывающей и фармацев</w:t>
            </w:r>
            <w:r w:rsidR="00D823D7" w:rsidRPr="00C455FC">
              <w:softHyphen/>
              <w:t>тической промыш</w:t>
            </w:r>
            <w:r w:rsidR="00D823D7" w:rsidRPr="00C455FC">
              <w:softHyphen/>
              <w:t>ленности Ал</w:t>
            </w:r>
            <w:r w:rsidR="00D823D7" w:rsidRPr="00C455FC">
              <w:softHyphen/>
              <w:t xml:space="preserve">тайского края от 15.07.2008 № 22 об утверждении </w:t>
            </w:r>
            <w:hyperlink r:id="rId9" w:history="1">
              <w:r w:rsidR="00D823D7" w:rsidRPr="00C455FC">
                <w:rPr>
                  <w:rStyle w:val="a3"/>
                  <w:color w:val="auto"/>
                  <w:u w:val="none"/>
                </w:rPr>
                <w:t>администрати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в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ного регламента управления п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и</w:t>
              </w:r>
              <w:r w:rsidR="00D823D7" w:rsidRPr="00C455FC">
                <w:rPr>
                  <w:rStyle w:val="a3"/>
                  <w:color w:val="auto"/>
                  <w:u w:val="none"/>
                </w:rPr>
                <w:t>щевой, перерабатывающей и фармацевтической промышле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н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ности на предоставление гос</w:t>
              </w:r>
              <w:r w:rsidR="00D823D7" w:rsidRPr="00C455FC">
                <w:rPr>
                  <w:rStyle w:val="a3"/>
                  <w:color w:val="auto"/>
                  <w:u w:val="none"/>
                </w:rPr>
                <w:t>у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дарственной услуги «Проведение экспертизы инвестиционных проектов и выдача заключений для предоставления субсидий за счет средств краевого бюджета предприятиям пищевой, перер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а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батывающей и фармацевтич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е</w:t>
              </w:r>
              <w:r w:rsidR="00D823D7" w:rsidRPr="00C455FC">
                <w:rPr>
                  <w:rStyle w:val="a3"/>
                  <w:color w:val="auto"/>
                  <w:u w:val="none"/>
                </w:rPr>
                <w:t>ской промышленности по инв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е</w:t>
              </w:r>
              <w:r w:rsidR="00D823D7" w:rsidRPr="00C455FC">
                <w:rPr>
                  <w:rStyle w:val="a3"/>
                  <w:color w:val="auto"/>
                  <w:u w:val="none"/>
                </w:rPr>
                <w:t>стиционным банковским кред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и</w:t>
              </w:r>
              <w:r w:rsidR="00D823D7" w:rsidRPr="00C455FC">
                <w:rPr>
                  <w:rStyle w:val="a3"/>
                  <w:color w:val="auto"/>
                  <w:u w:val="none"/>
                </w:rPr>
                <w:t>там, налогу на имущество и н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а</w:t>
              </w:r>
              <w:r w:rsidR="00D823D7" w:rsidRPr="00C455FC">
                <w:rPr>
                  <w:rStyle w:val="a3"/>
                  <w:color w:val="auto"/>
                  <w:u w:val="none"/>
                </w:rPr>
                <w:t>логу на прибыль»</w:t>
              </w:r>
            </w:hyperlink>
            <w:r w:rsidR="00D823D7" w:rsidRPr="00C455FC">
              <w:t>;</w:t>
            </w:r>
          </w:p>
          <w:p w:rsidR="00D823D7" w:rsidRPr="00C455FC" w:rsidRDefault="0069144F" w:rsidP="00BB7816">
            <w:pPr>
              <w:pStyle w:val="ConsPlusTitle"/>
              <w:ind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r w:rsidR="00D823D7" w:rsidRPr="00C455FC">
              <w:rPr>
                <w:rFonts w:ascii="Times New Roman" w:hAnsi="Times New Roman" w:cs="Times New Roman"/>
                <w:b w:val="0"/>
                <w:bCs w:val="0"/>
              </w:rPr>
              <w:t xml:space="preserve">риказ управления Алтайского края по промышленности и энергетике от 28.06.2013 № 34/45-ап «Об утверждении административного регламента предоставления управлением </w:t>
            </w:r>
            <w:r w:rsidR="00D823D7" w:rsidRPr="00C455F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Алтайского края по промыш-ленности и энергетике государст-венной услуги «Проведение экспертизы инвестиционных проектов и выдача заключений для предоставления за счет средств краевого бюджета субсидий предприятиям про-мышленности в части бан-ковской процентной ставки по привлекаемым банковским кре-дитам, налогу на имущество, на-логу на прибыль организаций»;</w:t>
            </w:r>
          </w:p>
          <w:p w:rsidR="00D823D7" w:rsidRPr="00C455FC" w:rsidRDefault="0069144F" w:rsidP="00BB7816">
            <w:pPr>
              <w:ind w:firstLine="178"/>
            </w:pPr>
            <w:r>
              <w:rPr>
                <w:bCs/>
              </w:rPr>
              <w:t>а</w:t>
            </w:r>
            <w:r w:rsidR="00D823D7" w:rsidRPr="00C455FC">
              <w:rPr>
                <w:bCs/>
              </w:rPr>
              <w:t>дминистративные регламенты муниципальных образований А</w:t>
            </w:r>
            <w:r w:rsidR="00D823D7" w:rsidRPr="00C455FC">
              <w:rPr>
                <w:bCs/>
              </w:rPr>
              <w:t>л</w:t>
            </w:r>
            <w:r w:rsidR="00D823D7" w:rsidRPr="00C455FC">
              <w:rPr>
                <w:bCs/>
              </w:rPr>
              <w:t>тайского края по предоставл</w:t>
            </w:r>
            <w:r w:rsidR="00D823D7" w:rsidRPr="00C455FC">
              <w:rPr>
                <w:bCs/>
              </w:rPr>
              <w:t>е</w:t>
            </w:r>
            <w:r w:rsidR="00D823D7" w:rsidRPr="00C455FC">
              <w:rPr>
                <w:bCs/>
              </w:rPr>
              <w:t>нию муниципальной услуги о выдаче ходатайства организац</w:t>
            </w:r>
            <w:r w:rsidR="00D823D7" w:rsidRPr="00C455FC">
              <w:rPr>
                <w:bCs/>
              </w:rPr>
              <w:t>и</w:t>
            </w:r>
            <w:r w:rsidR="00D823D7" w:rsidRPr="00C455FC">
              <w:rPr>
                <w:bCs/>
              </w:rPr>
              <w:t>ям и индивидуальным предпр</w:t>
            </w:r>
            <w:r w:rsidR="00D823D7" w:rsidRPr="00C455FC">
              <w:rPr>
                <w:bCs/>
              </w:rPr>
              <w:t>и</w:t>
            </w:r>
            <w:r w:rsidR="00D823D7" w:rsidRPr="00C455FC">
              <w:rPr>
                <w:bCs/>
              </w:rPr>
              <w:t>нимателям, претендующим на получение государственной по</w:t>
            </w:r>
            <w:r w:rsidR="00D823D7" w:rsidRPr="00C455FC">
              <w:rPr>
                <w:bCs/>
              </w:rPr>
              <w:t>д</w:t>
            </w:r>
            <w:r w:rsidR="00D823D7" w:rsidRPr="00C455FC">
              <w:rPr>
                <w:bCs/>
              </w:rPr>
              <w:t>держки.</w:t>
            </w:r>
          </w:p>
          <w:p w:rsidR="00D823D7" w:rsidRDefault="00D823D7" w:rsidP="00BB7816">
            <w:pPr>
              <w:ind w:firstLine="178"/>
              <w:rPr>
                <w:b/>
                <w:bCs/>
              </w:rPr>
            </w:pPr>
          </w:p>
          <w:p w:rsidR="0069144F" w:rsidRDefault="0069144F" w:rsidP="00BB7816">
            <w:pPr>
              <w:ind w:firstLine="178"/>
              <w:rPr>
                <w:b/>
                <w:bCs/>
              </w:rPr>
            </w:pPr>
          </w:p>
          <w:p w:rsidR="0069144F" w:rsidRDefault="0069144F" w:rsidP="00BB7816">
            <w:pPr>
              <w:ind w:firstLine="178"/>
              <w:rPr>
                <w:b/>
                <w:bCs/>
              </w:rPr>
            </w:pPr>
          </w:p>
          <w:p w:rsidR="0069144F" w:rsidRDefault="0069144F" w:rsidP="00BB7816">
            <w:pPr>
              <w:ind w:firstLine="178"/>
              <w:rPr>
                <w:b/>
                <w:bCs/>
              </w:rPr>
            </w:pPr>
          </w:p>
          <w:p w:rsidR="0069144F" w:rsidRDefault="0069144F" w:rsidP="00BB7816">
            <w:pPr>
              <w:ind w:firstLine="178"/>
              <w:rPr>
                <w:b/>
                <w:bCs/>
              </w:rPr>
            </w:pPr>
          </w:p>
          <w:p w:rsidR="0069144F" w:rsidRDefault="0069144F" w:rsidP="00BB7816">
            <w:pPr>
              <w:ind w:firstLine="178"/>
              <w:rPr>
                <w:b/>
                <w:bCs/>
              </w:rPr>
            </w:pPr>
          </w:p>
          <w:p w:rsidR="0069144F" w:rsidRPr="00C455FC" w:rsidRDefault="0069144F" w:rsidP="00BB7816">
            <w:pPr>
              <w:ind w:firstLine="178"/>
              <w:rPr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D823D7" w:rsidRPr="00C455FC" w:rsidRDefault="0069144F" w:rsidP="0069144F">
            <w:pPr>
              <w:ind w:firstLine="176"/>
            </w:pPr>
            <w:r>
              <w:lastRenderedPageBreak/>
              <w:t>В 2017 году</w:t>
            </w:r>
            <w:r w:rsidR="00D823D7" w:rsidRPr="00C455FC">
              <w:t xml:space="preserve"> на формы поддержки, указанные в пп. </w:t>
            </w:r>
            <w:r>
              <w:t xml:space="preserve">1.1 - 1.3 предусмотрено 75 млн </w:t>
            </w:r>
            <w:r w:rsidR="00D823D7" w:rsidRPr="00C455FC">
              <w:t>руб</w:t>
            </w:r>
            <w:r>
              <w:t>лей</w:t>
            </w:r>
            <w:r w:rsidR="00D823D7" w:rsidRPr="00C455FC">
              <w:t xml:space="preserve"> (закон о кра</w:t>
            </w:r>
            <w:r w:rsidR="00D823D7" w:rsidRPr="00C455FC">
              <w:t>е</w:t>
            </w:r>
            <w:r w:rsidR="00D823D7" w:rsidRPr="00C455FC">
              <w:t>вом бюджете).</w:t>
            </w:r>
          </w:p>
        </w:tc>
        <w:tc>
          <w:tcPr>
            <w:tcW w:w="2700" w:type="dxa"/>
            <w:shd w:val="clear" w:color="auto" w:fill="FFFFFF"/>
          </w:tcPr>
          <w:p w:rsidR="00D823D7" w:rsidRPr="00C455FC" w:rsidRDefault="00D823D7" w:rsidP="00BB7816">
            <w:pPr>
              <w:ind w:firstLine="176"/>
            </w:pPr>
          </w:p>
        </w:tc>
        <w:tc>
          <w:tcPr>
            <w:tcW w:w="3838" w:type="dxa"/>
            <w:shd w:val="clear" w:color="auto" w:fill="FFFFFF"/>
          </w:tcPr>
          <w:p w:rsidR="00D823D7" w:rsidRPr="00C455FC" w:rsidRDefault="00D823D7" w:rsidP="00BB7816">
            <w:pPr>
              <w:ind w:firstLine="170"/>
              <w:rPr>
                <w:bCs/>
              </w:rPr>
            </w:pPr>
          </w:p>
        </w:tc>
      </w:tr>
      <w:tr w:rsidR="00D823D7" w:rsidRPr="00C455FC" w:rsidTr="0041653C">
        <w:trPr>
          <w:trHeight w:val="3595"/>
        </w:trPr>
        <w:tc>
          <w:tcPr>
            <w:tcW w:w="2408" w:type="dxa"/>
            <w:shd w:val="clear" w:color="auto" w:fill="FFFFFF"/>
          </w:tcPr>
          <w:p w:rsidR="00D823D7" w:rsidRPr="00C455FC" w:rsidRDefault="00D823D7" w:rsidP="00D823D7">
            <w:pPr>
              <w:pStyle w:val="ConsPlusTitle"/>
              <w:numPr>
                <w:ilvl w:val="1"/>
                <w:numId w:val="2"/>
              </w:numPr>
              <w:tabs>
                <w:tab w:val="left" w:pos="435"/>
                <w:tab w:val="left" w:pos="567"/>
              </w:tabs>
              <w:ind w:left="0" w:firstLine="34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Субсидирование за счет средств краевого бюджета части банковской процентной ставки по кредитам, привле-каемым организа-циями края и индивидуальными предпринимателями в российских кре-дитных организаци-ях</w:t>
            </w:r>
          </w:p>
        </w:tc>
        <w:tc>
          <w:tcPr>
            <w:tcW w:w="3688" w:type="dxa"/>
            <w:vMerge/>
            <w:shd w:val="clear" w:color="auto" w:fill="FFFFFF"/>
          </w:tcPr>
          <w:p w:rsidR="00D823D7" w:rsidRPr="00C455FC" w:rsidRDefault="00D823D7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823D7" w:rsidRPr="00C455FC" w:rsidRDefault="00D823D7" w:rsidP="00BB7816">
            <w:pPr>
              <w:ind w:firstLine="176"/>
            </w:pPr>
            <w:r w:rsidRPr="00C455FC">
              <w:t>2/3 ставки рефинансир</w:t>
            </w:r>
            <w:r w:rsidRPr="00C455FC">
              <w:t>о</w:t>
            </w:r>
            <w:r w:rsidRPr="00C455FC">
              <w:t>вания Центрального банка Российской Федерации.</w:t>
            </w:r>
          </w:p>
          <w:p w:rsidR="00D823D7" w:rsidRPr="00C455FC" w:rsidRDefault="00D823D7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823D7" w:rsidRPr="00C455FC" w:rsidRDefault="00D823D7" w:rsidP="00BB7816">
            <w:pPr>
              <w:ind w:firstLine="176"/>
              <w:rPr>
                <w:bCs/>
              </w:rPr>
            </w:pPr>
            <w:r w:rsidRPr="00C455FC">
              <w:t>Коммерческие орг</w:t>
            </w:r>
            <w:r w:rsidRPr="00C455FC">
              <w:t>а</w:t>
            </w:r>
            <w:r w:rsidRPr="00C455FC">
              <w:t>низации всех форм со</w:t>
            </w:r>
            <w:r w:rsidRPr="00C455FC">
              <w:t>б</w:t>
            </w:r>
            <w:r w:rsidRPr="00C455FC">
              <w:t>ственности (в т.ч. уч</w:t>
            </w:r>
            <w:r w:rsidRPr="00C455FC">
              <w:t>а</w:t>
            </w:r>
            <w:r w:rsidRPr="00C455FC">
              <w:t>стники лизинговой де</w:t>
            </w:r>
            <w:r w:rsidRPr="00C455FC">
              <w:t>я</w:t>
            </w:r>
            <w:r w:rsidRPr="00C455FC">
              <w:t>тельности) и индивид</w:t>
            </w:r>
            <w:r w:rsidRPr="00C455FC">
              <w:t>у</w:t>
            </w:r>
            <w:r w:rsidRPr="00C455FC">
              <w:t>альные предприним</w:t>
            </w:r>
            <w:r w:rsidRPr="00C455FC">
              <w:t>а</w:t>
            </w:r>
            <w:r w:rsidRPr="00C455FC">
              <w:t>тели, зарегистрирова</w:t>
            </w:r>
            <w:r w:rsidRPr="00C455FC">
              <w:t>н</w:t>
            </w:r>
            <w:r w:rsidRPr="00C455FC">
              <w:t>ные и осуществляющие деятельность на терр</w:t>
            </w:r>
            <w:r w:rsidRPr="00C455FC">
              <w:t>и</w:t>
            </w:r>
            <w:r w:rsidRPr="00C455FC">
              <w:t>тории Алтайского края</w:t>
            </w:r>
          </w:p>
        </w:tc>
        <w:tc>
          <w:tcPr>
            <w:tcW w:w="3838" w:type="dxa"/>
            <w:shd w:val="clear" w:color="auto" w:fill="FFFFFF"/>
          </w:tcPr>
          <w:p w:rsidR="00D823D7" w:rsidRPr="00C455FC" w:rsidRDefault="00D823D7" w:rsidP="00BB7816">
            <w:pPr>
              <w:ind w:firstLine="170"/>
              <w:rPr>
                <w:bCs/>
              </w:rPr>
            </w:pPr>
            <w:r w:rsidRPr="00C455FC">
              <w:rPr>
                <w:bCs/>
              </w:rPr>
              <w:t>Предельный размер банковской процентной ставки по кредитному договору не может превышать суммы ставки рефинансирования Центрального банка Российской Федерации и пяти процентных пунктов;</w:t>
            </w:r>
          </w:p>
          <w:p w:rsidR="00D823D7" w:rsidRPr="00C455FC" w:rsidRDefault="00D823D7" w:rsidP="00BB7816">
            <w:pPr>
              <w:ind w:firstLine="170"/>
            </w:pPr>
            <w:r w:rsidRPr="00C455FC">
              <w:rPr>
                <w:bCs/>
              </w:rPr>
              <w:t xml:space="preserve">Заключение соглашения </w:t>
            </w:r>
            <w:r w:rsidRPr="00C455FC">
              <w:t>о пр</w:t>
            </w:r>
            <w:r w:rsidRPr="00C455FC">
              <w:t>е</w:t>
            </w:r>
            <w:r w:rsidRPr="00C455FC">
              <w:t>доставлении субсидии за счет средств краевого бюджета при осуществлении инвестиционной деятельнос</w:t>
            </w:r>
            <w:r w:rsidR="00DC3E84">
              <w:t>ти</w:t>
            </w:r>
            <w:r w:rsidRPr="00C455FC">
              <w:rPr>
                <w:bCs/>
              </w:rPr>
              <w:t xml:space="preserve"> </w:t>
            </w:r>
          </w:p>
        </w:tc>
      </w:tr>
      <w:tr w:rsidR="00D823D7" w:rsidRPr="00C455FC" w:rsidTr="00BB7816">
        <w:tc>
          <w:tcPr>
            <w:tcW w:w="2408" w:type="dxa"/>
            <w:shd w:val="clear" w:color="auto" w:fill="FFFFFF"/>
          </w:tcPr>
          <w:p w:rsidR="00D823D7" w:rsidRPr="00C455FC" w:rsidRDefault="00D823D7" w:rsidP="00D823D7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firstLine="0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Субсидирование за счет средств краевого бюджета налога на имущество организаций края</w:t>
            </w:r>
          </w:p>
        </w:tc>
        <w:tc>
          <w:tcPr>
            <w:tcW w:w="3688" w:type="dxa"/>
            <w:vMerge/>
            <w:shd w:val="clear" w:color="auto" w:fill="FFFFFF"/>
          </w:tcPr>
          <w:p w:rsidR="00D823D7" w:rsidRPr="00C455FC" w:rsidRDefault="00D823D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823D7" w:rsidRPr="00C455FC" w:rsidRDefault="00D823D7" w:rsidP="00BB7816">
            <w:pPr>
              <w:ind w:firstLine="176"/>
            </w:pPr>
            <w:r w:rsidRPr="00C455FC">
              <w:t>Сумма налога, уплач</w:t>
            </w:r>
            <w:r w:rsidRPr="00C455FC">
              <w:t>и</w:t>
            </w:r>
            <w:r w:rsidRPr="00C455FC">
              <w:t>ваемая в краевой бюджет по объектам основных средств, созданных в ра</w:t>
            </w:r>
            <w:r w:rsidRPr="00C455FC">
              <w:t>м</w:t>
            </w:r>
            <w:r w:rsidRPr="00C455FC">
              <w:t>ках инвестиционного пр</w:t>
            </w:r>
            <w:r w:rsidRPr="00C455FC">
              <w:t>о</w:t>
            </w:r>
            <w:r w:rsidR="00E40F8A">
              <w:t>екта</w:t>
            </w:r>
          </w:p>
          <w:p w:rsidR="00D823D7" w:rsidRPr="00C455FC" w:rsidRDefault="00D823D7" w:rsidP="00BB7816">
            <w:pPr>
              <w:autoSpaceDE w:val="0"/>
              <w:ind w:firstLine="176"/>
            </w:pPr>
            <w:r w:rsidRPr="00C455FC">
              <w:t>При этом размер госуда</w:t>
            </w:r>
            <w:r w:rsidRPr="00C455FC">
              <w:t>р</w:t>
            </w:r>
            <w:r w:rsidRPr="00C455FC">
              <w:t>ственной поддержки орг</w:t>
            </w:r>
            <w:r w:rsidRPr="00C455FC">
              <w:t>а</w:t>
            </w:r>
            <w:r w:rsidRPr="00C455FC">
              <w:lastRenderedPageBreak/>
              <w:t>низации определяется и</w:t>
            </w:r>
            <w:r w:rsidRPr="00C455FC">
              <w:t>с</w:t>
            </w:r>
            <w:r w:rsidRPr="00C455FC">
              <w:t>ходя из общей суммы кап</w:t>
            </w:r>
            <w:r w:rsidRPr="00C455FC">
              <w:t>и</w:t>
            </w:r>
            <w:r w:rsidRPr="00C455FC">
              <w:t>тальных вложений, факт</w:t>
            </w:r>
            <w:r w:rsidRPr="00C455FC">
              <w:t>и</w:t>
            </w:r>
            <w:r w:rsidRPr="00C455FC">
              <w:t>чески произведенных орг</w:t>
            </w:r>
            <w:r w:rsidRPr="00C455FC">
              <w:t>а</w:t>
            </w:r>
            <w:r w:rsidRPr="00C455FC">
              <w:t>низацией при реализации инвестиционного проекта, уменьшенной на сумму бюджетных средств, пол</w:t>
            </w:r>
            <w:r w:rsidRPr="00C455FC">
              <w:t>у</w:t>
            </w:r>
            <w:r w:rsidRPr="00C455FC">
              <w:t>ченных для его реализации.</w:t>
            </w:r>
          </w:p>
          <w:p w:rsidR="00D823D7" w:rsidRPr="00C455FC" w:rsidRDefault="00D823D7" w:rsidP="00BB7816">
            <w:pPr>
              <w:ind w:firstLine="176"/>
            </w:pPr>
            <w:r w:rsidRPr="00C455FC">
              <w:t>Максимальный срок ок</w:t>
            </w:r>
            <w:r w:rsidRPr="00C455FC">
              <w:t>а</w:t>
            </w:r>
            <w:r w:rsidRPr="00C455FC">
              <w:t>зания поддержки:</w:t>
            </w:r>
          </w:p>
          <w:p w:rsidR="00D823D7" w:rsidRPr="00C455FC" w:rsidRDefault="00D823D7" w:rsidP="00BB7816">
            <w:pPr>
              <w:ind w:firstLine="176"/>
            </w:pPr>
            <w:r w:rsidRPr="00C455FC">
              <w:t xml:space="preserve">сельскохозяйственным товаропроизводителям </w:t>
            </w:r>
            <w:r w:rsidR="003032A9">
              <w:t>-</w:t>
            </w:r>
            <w:r w:rsidRPr="00C455FC">
              <w:t xml:space="preserve"> не более 8 лет;</w:t>
            </w:r>
          </w:p>
          <w:p w:rsidR="00D823D7" w:rsidRPr="00C455FC" w:rsidRDefault="00D823D7" w:rsidP="00BB7816">
            <w:pPr>
              <w:ind w:firstLine="176"/>
            </w:pPr>
            <w:r w:rsidRPr="00C455FC">
              <w:t>остальным товаропрои</w:t>
            </w:r>
            <w:r w:rsidRPr="00C455FC">
              <w:t>з</w:t>
            </w:r>
            <w:r w:rsidR="00E40F8A">
              <w:t xml:space="preserve">водителям </w:t>
            </w:r>
            <w:r w:rsidR="003032A9">
              <w:t>-</w:t>
            </w:r>
            <w:r w:rsidR="00E40F8A">
              <w:t xml:space="preserve"> не более 5 лет</w:t>
            </w:r>
          </w:p>
        </w:tc>
        <w:tc>
          <w:tcPr>
            <w:tcW w:w="2700" w:type="dxa"/>
            <w:shd w:val="clear" w:color="auto" w:fill="FFFFFF"/>
          </w:tcPr>
          <w:p w:rsidR="00D823D7" w:rsidRPr="00C455FC" w:rsidRDefault="00D823D7" w:rsidP="00BB7816">
            <w:pPr>
              <w:ind w:firstLine="176"/>
            </w:pPr>
            <w:r w:rsidRPr="00C455FC">
              <w:lastRenderedPageBreak/>
              <w:t>Коммерческие орг</w:t>
            </w:r>
            <w:r w:rsidRPr="00C455FC">
              <w:t>а</w:t>
            </w:r>
            <w:r w:rsidRPr="00C455FC">
              <w:t>низации реального се</w:t>
            </w:r>
            <w:r w:rsidRPr="00C455FC">
              <w:t>к</w:t>
            </w:r>
            <w:r w:rsidRPr="00C455FC">
              <w:t>тора экономики всех форм собственности, зарегистрированные и осуществляющие де</w:t>
            </w:r>
            <w:r w:rsidRPr="00C455FC">
              <w:t>я</w:t>
            </w:r>
            <w:r w:rsidRPr="00C455FC">
              <w:t>тельность на террит</w:t>
            </w:r>
            <w:r w:rsidRPr="00C455FC">
              <w:t>о</w:t>
            </w:r>
            <w:r w:rsidRPr="00C455FC">
              <w:t>рии Алтайского края</w:t>
            </w:r>
          </w:p>
        </w:tc>
        <w:tc>
          <w:tcPr>
            <w:tcW w:w="3838" w:type="dxa"/>
            <w:shd w:val="clear" w:color="auto" w:fill="FFFFFF"/>
          </w:tcPr>
          <w:p w:rsidR="00D823D7" w:rsidRPr="00C455FC" w:rsidRDefault="00D823D7" w:rsidP="00BB7816">
            <w:pPr>
              <w:ind w:firstLine="170"/>
            </w:pPr>
            <w:r w:rsidRPr="00C455FC">
              <w:t>Имущество создано или прио</w:t>
            </w:r>
            <w:r w:rsidRPr="00C455FC">
              <w:t>б</w:t>
            </w:r>
            <w:r w:rsidRPr="00C455FC">
              <w:t>ретено для технологических нужд, участвует в производственном процессе в рамках инвестиционн</w:t>
            </w:r>
            <w:r w:rsidRPr="00C455FC">
              <w:t>о</w:t>
            </w:r>
            <w:r w:rsidRPr="00C455FC">
              <w:t>го проекта и до начала его реал</w:t>
            </w:r>
            <w:r w:rsidRPr="00C455FC">
              <w:t>и</w:t>
            </w:r>
            <w:r w:rsidRPr="00C455FC">
              <w:t>зации не входит в состав налог</w:t>
            </w:r>
            <w:r w:rsidRPr="00C455FC">
              <w:t>о</w:t>
            </w:r>
            <w:r w:rsidRPr="00C455FC">
              <w:t>облагаемого имущества;</w:t>
            </w:r>
          </w:p>
          <w:p w:rsidR="00D823D7" w:rsidRPr="00C455FC" w:rsidRDefault="00D823D7" w:rsidP="00BB7816">
            <w:pPr>
              <w:ind w:firstLine="170"/>
              <w:rPr>
                <w:bCs/>
              </w:rPr>
            </w:pPr>
            <w:r w:rsidRPr="00C455FC">
              <w:t>Ведение раздельного бухгалте</w:t>
            </w:r>
            <w:r w:rsidRPr="00C455FC">
              <w:t>р</w:t>
            </w:r>
            <w:r w:rsidRPr="00C455FC">
              <w:lastRenderedPageBreak/>
              <w:t>ского учета имущества, испол</w:t>
            </w:r>
            <w:r w:rsidRPr="00C455FC">
              <w:t>ь</w:t>
            </w:r>
            <w:r w:rsidRPr="00C455FC">
              <w:t>зуемого для реализации инвест</w:t>
            </w:r>
            <w:r w:rsidRPr="00C455FC">
              <w:t>и</w:t>
            </w:r>
            <w:r w:rsidRPr="00C455FC">
              <w:t>ционного проекта;</w:t>
            </w:r>
          </w:p>
          <w:p w:rsidR="00D823D7" w:rsidRPr="00C455FC" w:rsidRDefault="00D823D7" w:rsidP="00BB7816">
            <w:pPr>
              <w:ind w:firstLine="170"/>
            </w:pPr>
            <w:r w:rsidRPr="00C455FC">
              <w:rPr>
                <w:bCs/>
              </w:rPr>
              <w:t xml:space="preserve">Заключение соглашения </w:t>
            </w:r>
            <w:r w:rsidRPr="00C455FC">
              <w:t>о пр</w:t>
            </w:r>
            <w:r w:rsidRPr="00C455FC">
              <w:t>е</w:t>
            </w:r>
            <w:r w:rsidRPr="00C455FC">
              <w:t>доставлении субсидии за счет средств краевого бюджета при осуществле</w:t>
            </w:r>
            <w:r w:rsidR="00DC3E84">
              <w:t>нии инвестиционной деятельности</w:t>
            </w:r>
          </w:p>
          <w:p w:rsidR="00D823D7" w:rsidRPr="00C455FC" w:rsidRDefault="00D823D7" w:rsidP="00BB7816">
            <w:pPr>
              <w:ind w:firstLine="170"/>
            </w:pPr>
          </w:p>
        </w:tc>
      </w:tr>
      <w:tr w:rsidR="00D823D7" w:rsidRPr="00C455FC" w:rsidTr="00BB7816">
        <w:tc>
          <w:tcPr>
            <w:tcW w:w="2408" w:type="dxa"/>
            <w:shd w:val="clear" w:color="auto" w:fill="FFFFFF"/>
          </w:tcPr>
          <w:p w:rsidR="00D823D7" w:rsidRPr="00C455FC" w:rsidRDefault="00D823D7" w:rsidP="00D823D7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hanging="34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Субсидирование за счет средств краевого бюджета налога на прибыль организаций края</w:t>
            </w:r>
          </w:p>
        </w:tc>
        <w:tc>
          <w:tcPr>
            <w:tcW w:w="3688" w:type="dxa"/>
            <w:vMerge/>
            <w:shd w:val="clear" w:color="auto" w:fill="FFFFFF"/>
          </w:tcPr>
          <w:p w:rsidR="00D823D7" w:rsidRPr="00C455FC" w:rsidRDefault="00D823D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823D7" w:rsidRPr="00C455FC" w:rsidRDefault="00D823D7" w:rsidP="00BB7816">
            <w:pPr>
              <w:pStyle w:val="ConsPlusTitle"/>
              <w:ind w:firstLine="176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Четыре процентных пунк-та налога на прибыль организации в части сумм, подлежащих зачислению в краевой бюджет.</w:t>
            </w:r>
          </w:p>
          <w:p w:rsidR="00D823D7" w:rsidRPr="00C455FC" w:rsidRDefault="00D823D7" w:rsidP="00BB7816">
            <w:pPr>
              <w:pStyle w:val="ConsPlusTitle"/>
              <w:ind w:firstLine="176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Сумма налога на прибыль организации в части сумм, подлежащих зачислению в краевой бюджет, но н</w:t>
            </w:r>
            <w:r w:rsidR="00C455FC">
              <w:rPr>
                <w:rFonts w:ascii="Times New Roman" w:eastAsia="Calibri" w:hAnsi="Times New Roman" w:cs="Times New Roman"/>
                <w:b w:val="0"/>
                <w:bCs w:val="0"/>
              </w:rPr>
              <w:t>е более 25 млн рублей в течение 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одного</w:t>
            </w:r>
            <w:r w:rsid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  финансов-о</w:t>
            </w:r>
            <w:r w:rsidR="00E40F8A">
              <w:rPr>
                <w:rFonts w:ascii="Times New Roman" w:eastAsia="Calibri" w:hAnsi="Times New Roman" w:cs="Times New Roman"/>
                <w:b w:val="0"/>
                <w:bCs w:val="0"/>
              </w:rPr>
              <w:t>го года</w:t>
            </w:r>
          </w:p>
          <w:p w:rsidR="00D823D7" w:rsidRPr="00C455FC" w:rsidRDefault="00D823D7" w:rsidP="00BB7816">
            <w:pPr>
              <w:pStyle w:val="ConsPlusTitle"/>
              <w:ind w:firstLine="176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700" w:type="dxa"/>
            <w:shd w:val="clear" w:color="auto" w:fill="FFFFFF"/>
          </w:tcPr>
          <w:p w:rsidR="00D823D7" w:rsidRPr="00C455FC" w:rsidRDefault="00D823D7" w:rsidP="00BB7816">
            <w:pPr>
              <w:ind w:firstLine="176"/>
            </w:pPr>
            <w:r w:rsidRPr="00C455FC">
              <w:t>Коммерческие орг</w:t>
            </w:r>
            <w:r w:rsidRPr="00C455FC">
              <w:t>а</w:t>
            </w:r>
            <w:r w:rsidRPr="00C455FC">
              <w:t>низации реального се</w:t>
            </w:r>
            <w:r w:rsidRPr="00C455FC">
              <w:t>к</w:t>
            </w:r>
            <w:r w:rsidRPr="00C455FC">
              <w:t>тора экономики всех форм собственности, зарегистрированные и осуществляющие де</w:t>
            </w:r>
            <w:r w:rsidRPr="00C455FC">
              <w:t>я</w:t>
            </w:r>
            <w:r w:rsidRPr="00C455FC">
              <w:t>тельность на террит</w:t>
            </w:r>
            <w:r w:rsidRPr="00C455FC">
              <w:t>о</w:t>
            </w:r>
            <w:r w:rsidRPr="00C455FC">
              <w:t>рии Алтайского края</w:t>
            </w:r>
          </w:p>
        </w:tc>
        <w:tc>
          <w:tcPr>
            <w:tcW w:w="3838" w:type="dxa"/>
            <w:shd w:val="clear" w:color="auto" w:fill="FFFFFF"/>
          </w:tcPr>
          <w:p w:rsidR="00D823D7" w:rsidRPr="00C455FC" w:rsidRDefault="00D823D7" w:rsidP="00BB7816">
            <w:pPr>
              <w:ind w:firstLine="170"/>
            </w:pPr>
            <w:r w:rsidRPr="00C455FC">
              <w:t>Инвестирование организацией в течение финансового года в стро</w:t>
            </w:r>
            <w:r w:rsidRPr="00C455FC">
              <w:t>и</w:t>
            </w:r>
            <w:r w:rsidRPr="00C455FC">
              <w:t>тельство зданий и сооружений производственного назначения, создание и/или приобретение м</w:t>
            </w:r>
            <w:r w:rsidRPr="00C455FC">
              <w:t>а</w:t>
            </w:r>
            <w:r w:rsidRPr="00C455FC">
              <w:t>шин и технологического оборуд</w:t>
            </w:r>
            <w:r w:rsidRPr="00C455FC">
              <w:t>о</w:t>
            </w:r>
            <w:r w:rsidRPr="00C455FC">
              <w:t>вания, участвующих в производс</w:t>
            </w:r>
            <w:r w:rsidRPr="00C455FC">
              <w:t>т</w:t>
            </w:r>
            <w:r w:rsidRPr="00C455FC">
              <w:t>венном процессе в рамках реал</w:t>
            </w:r>
            <w:r w:rsidRPr="00C455FC">
              <w:t>и</w:t>
            </w:r>
            <w:r w:rsidRPr="00C455FC">
              <w:t>зации инвестиционног</w:t>
            </w:r>
            <w:r w:rsidR="00E40F8A">
              <w:t>о проекта, не менее 50 %</w:t>
            </w:r>
            <w:r w:rsidRPr="00C455FC">
              <w:t xml:space="preserve"> прибыли, оста</w:t>
            </w:r>
            <w:r w:rsidRPr="00C455FC">
              <w:t>ю</w:t>
            </w:r>
            <w:r w:rsidRPr="00C455FC">
              <w:t>щейся в распоряжении организ</w:t>
            </w:r>
            <w:r w:rsidRPr="00C455FC">
              <w:t>а</w:t>
            </w:r>
            <w:r w:rsidRPr="00C455FC">
              <w:t>ции, но не менее 10 мл</w:t>
            </w:r>
            <w:r w:rsidR="0069144F">
              <w:t>н</w:t>
            </w:r>
            <w:r w:rsidRPr="00C455FC">
              <w:t xml:space="preserve"> руб</w:t>
            </w:r>
            <w:r w:rsidR="00DC3E84">
              <w:t>лей</w:t>
            </w:r>
          </w:p>
          <w:p w:rsidR="00D823D7" w:rsidRPr="00C455FC" w:rsidRDefault="00D823D7" w:rsidP="0069144F">
            <w:pPr>
              <w:ind w:firstLine="170"/>
            </w:pPr>
            <w:r w:rsidRPr="00C455FC">
              <w:t>Инвестирование организацией в течение финансового года в стро</w:t>
            </w:r>
            <w:r w:rsidRPr="00C455FC">
              <w:t>и</w:t>
            </w:r>
            <w:r w:rsidRPr="00C455FC">
              <w:t xml:space="preserve">тельство зданий и сооружений </w:t>
            </w:r>
            <w:r w:rsidRPr="00C455FC">
              <w:lastRenderedPageBreak/>
              <w:t>производственного назначения, создание и/или приобретение м</w:t>
            </w:r>
            <w:r w:rsidRPr="00C455FC">
              <w:t>а</w:t>
            </w:r>
            <w:r w:rsidRPr="00C455FC">
              <w:t>шин и технологического оборуд</w:t>
            </w:r>
            <w:r w:rsidRPr="00C455FC">
              <w:t>о</w:t>
            </w:r>
            <w:r w:rsidRPr="00C455FC">
              <w:t>вания, участвующих в производс</w:t>
            </w:r>
            <w:r w:rsidRPr="00C455FC">
              <w:t>т</w:t>
            </w:r>
            <w:r w:rsidRPr="00C455FC">
              <w:t>венном процессе в рамках реал</w:t>
            </w:r>
            <w:r w:rsidRPr="00C455FC">
              <w:t>и</w:t>
            </w:r>
            <w:r w:rsidRPr="00C455FC">
              <w:t>зации инвестиционного проекта,  свыше 50 м</w:t>
            </w:r>
            <w:r w:rsidR="0069144F">
              <w:t xml:space="preserve">лн </w:t>
            </w:r>
            <w:r w:rsidRPr="00C455FC">
              <w:t>рублей прибыли, остающейся в распоряжении орг</w:t>
            </w:r>
            <w:r w:rsidRPr="00C455FC">
              <w:t>а</w:t>
            </w:r>
            <w:r w:rsidRPr="00C455FC">
              <w:t>низа</w:t>
            </w:r>
            <w:r w:rsidR="00DC3E84">
              <w:t>ции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numPr>
                <w:ilvl w:val="0"/>
                <w:numId w:val="2"/>
              </w:numPr>
              <w:ind w:left="34" w:firstLine="142"/>
            </w:pPr>
            <w:r w:rsidRPr="00C455FC">
              <w:lastRenderedPageBreak/>
              <w:t xml:space="preserve"> Гранты Губе</w:t>
            </w:r>
            <w:r w:rsidRPr="00C455FC">
              <w:t>р</w:t>
            </w:r>
            <w:r w:rsidRPr="00C455FC">
              <w:t xml:space="preserve">натора Алтайского </w:t>
            </w:r>
            <w:r w:rsidRPr="00C455FC">
              <w:lastRenderedPageBreak/>
              <w:t>края для поддержки инновационной де</w:t>
            </w:r>
            <w:r w:rsidRPr="00C455FC">
              <w:t>я</w:t>
            </w:r>
            <w:r w:rsidRPr="00C455FC">
              <w:t>тельности машин</w:t>
            </w:r>
            <w:r w:rsidRPr="00C455FC">
              <w:t>о</w:t>
            </w:r>
            <w:r w:rsidRPr="00C455FC">
              <w:t>строительных пре</w:t>
            </w:r>
            <w:r w:rsidRPr="00C455FC">
              <w:t>д</w:t>
            </w:r>
            <w:r w:rsidRPr="00C455FC">
              <w:t>приятий края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69144F" w:rsidP="00BB7816">
            <w:pPr>
              <w:ind w:firstLine="178"/>
            </w:pPr>
            <w:r>
              <w:lastRenderedPageBreak/>
              <w:t>у</w:t>
            </w:r>
            <w:r w:rsidR="00DC481D" w:rsidRPr="00C455FC">
              <w:t>каз Губернатора Алтайского края от 27.03.2014 №25 «О гра</w:t>
            </w:r>
            <w:r w:rsidR="00DC481D" w:rsidRPr="00C455FC">
              <w:t>н</w:t>
            </w:r>
            <w:r w:rsidR="00DC481D" w:rsidRPr="00C455FC">
              <w:lastRenderedPageBreak/>
              <w:t>тах Губернатора Алтайского края для поддержки инновационной деятельности машиностроител</w:t>
            </w:r>
            <w:r w:rsidR="00DC481D" w:rsidRPr="00C455FC">
              <w:t>ь</w:t>
            </w:r>
            <w:r w:rsidR="00DC481D" w:rsidRPr="00C455FC">
              <w:t>ных предприятий края»</w:t>
            </w:r>
            <w:r w:rsidR="00413693" w:rsidRPr="00C455FC">
              <w:t>;</w:t>
            </w:r>
          </w:p>
          <w:p w:rsidR="00DC481D" w:rsidRPr="00C455FC" w:rsidRDefault="0069144F" w:rsidP="00BB7816">
            <w:pPr>
              <w:ind w:firstLine="178"/>
            </w:pPr>
            <w:r>
              <w:t>р</w:t>
            </w:r>
            <w:r w:rsidR="00DC481D" w:rsidRPr="00C455FC">
              <w:t>аспоряжение Губернатора А</w:t>
            </w:r>
            <w:r w:rsidR="00DC481D" w:rsidRPr="00C455FC">
              <w:t>л</w:t>
            </w:r>
            <w:r w:rsidR="00DC481D" w:rsidRPr="00C455FC">
              <w:t xml:space="preserve">тайского края от 30.04.2014 </w:t>
            </w:r>
            <w:r w:rsidR="008B2A98" w:rsidRPr="00C455FC">
              <w:t xml:space="preserve">       </w:t>
            </w:r>
            <w:r w:rsidR="00DC481D" w:rsidRPr="00C455FC">
              <w:t>№ 64-рг «Об утверждении сост</w:t>
            </w:r>
            <w:r w:rsidR="00DC481D" w:rsidRPr="00C455FC">
              <w:t>а</w:t>
            </w:r>
            <w:r w:rsidR="00DC481D" w:rsidRPr="00C455FC">
              <w:t>ва межведомственной комиссии по присуждению грантов Губе</w:t>
            </w:r>
            <w:r w:rsidR="00DC481D" w:rsidRPr="00C455FC">
              <w:t>р</w:t>
            </w:r>
            <w:r w:rsidR="00DC481D" w:rsidRPr="00C455FC">
              <w:t>натора Алтайского края для по</w:t>
            </w:r>
            <w:r w:rsidR="00DC481D" w:rsidRPr="00C455FC">
              <w:t>д</w:t>
            </w:r>
            <w:r w:rsidR="00DC481D" w:rsidRPr="00C455FC">
              <w:t>держки инновационной деятел</w:t>
            </w:r>
            <w:r w:rsidR="00DC481D" w:rsidRPr="00C455FC">
              <w:t>ь</w:t>
            </w:r>
            <w:r w:rsidR="00DC481D" w:rsidRPr="00C455FC">
              <w:t>ности машиностроительных предприятий края»</w:t>
            </w:r>
            <w:r w:rsidR="00413693" w:rsidRPr="00C455FC">
              <w:t>;</w:t>
            </w:r>
          </w:p>
          <w:p w:rsidR="00DC481D" w:rsidRPr="00C455FC" w:rsidRDefault="0069144F" w:rsidP="00BB7816">
            <w:pPr>
              <w:ind w:firstLine="178"/>
            </w:pPr>
            <w:r>
              <w:t>п</w:t>
            </w:r>
            <w:r w:rsidR="00DC481D" w:rsidRPr="00C455FC">
              <w:t>риказ управления Алтайского края по промышленности и эне</w:t>
            </w:r>
            <w:r w:rsidR="00DC481D" w:rsidRPr="00C455FC">
              <w:t>р</w:t>
            </w:r>
            <w:r w:rsidR="00DC481D" w:rsidRPr="00C455FC">
              <w:t>гетике от 20.05.2014 № 34/28-ап «Об утверждении сроков, форм и порядков в соответствии с ук</w:t>
            </w:r>
            <w:r w:rsidR="00DC481D" w:rsidRPr="00C455FC">
              <w:t>а</w:t>
            </w:r>
            <w:r w:rsidR="00DC481D" w:rsidRPr="00C455FC">
              <w:t>зом Губернатора Алтайского края от 27.03.2014 № 25 «О гра</w:t>
            </w:r>
            <w:r w:rsidR="00DC481D" w:rsidRPr="00C455FC">
              <w:t>н</w:t>
            </w:r>
            <w:r w:rsidR="00DC481D" w:rsidRPr="00C455FC">
              <w:t>тах Губернатора Алтайского края для поддержки инновационной деятельности машиностроител</w:t>
            </w:r>
            <w:r w:rsidR="00DC481D" w:rsidRPr="00C455FC">
              <w:t>ь</w:t>
            </w:r>
            <w:r w:rsidR="00DC481D" w:rsidRPr="00C455FC">
              <w:t>ных предприятий края»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autoSpaceDE w:val="0"/>
              <w:ind w:firstLine="176"/>
            </w:pPr>
            <w:r w:rsidRPr="00C455FC">
              <w:lastRenderedPageBreak/>
              <w:t xml:space="preserve">Размер гранта не может превышать 60 % общей </w:t>
            </w:r>
            <w:r w:rsidRPr="00C455FC">
              <w:lastRenderedPageBreak/>
              <w:t>стоимости проекта</w:t>
            </w:r>
            <w:r w:rsidR="00590EED">
              <w:t>.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 xml:space="preserve">Максимальный размер одного гранта составляет </w:t>
            </w:r>
            <w:r w:rsidR="00031894" w:rsidRPr="00C455FC">
              <w:t xml:space="preserve">    </w:t>
            </w:r>
            <w:r w:rsidR="00CB60BC">
              <w:t>2 млн</w:t>
            </w:r>
            <w:r w:rsidRPr="00C455FC">
              <w:t xml:space="preserve"> рублей</w:t>
            </w:r>
            <w:r w:rsidR="003647F3" w:rsidRPr="00C455FC">
              <w:t>.</w:t>
            </w:r>
          </w:p>
          <w:p w:rsidR="00DC481D" w:rsidRPr="00C455FC" w:rsidRDefault="0039012C" w:rsidP="0039012C">
            <w:pPr>
              <w:ind w:firstLine="176"/>
            </w:pPr>
            <w:r>
              <w:t>Плановый о</w:t>
            </w:r>
            <w:r w:rsidR="00DC481D" w:rsidRPr="00C455FC">
              <w:t>б</w:t>
            </w:r>
            <w:r w:rsidR="00322904" w:rsidRPr="00C455FC">
              <w:t xml:space="preserve">ъем </w:t>
            </w:r>
            <w:r>
              <w:t>грант</w:t>
            </w:r>
            <w:r>
              <w:t>о</w:t>
            </w:r>
            <w:r>
              <w:t>вой поддержки</w:t>
            </w:r>
            <w:r w:rsidR="00322904" w:rsidRPr="00C455FC">
              <w:t xml:space="preserve"> </w:t>
            </w:r>
            <w:r w:rsidR="00031894" w:rsidRPr="00C455FC">
              <w:t>в 2017 году</w:t>
            </w:r>
            <w:r>
              <w:t xml:space="preserve"> составит</w:t>
            </w:r>
            <w:r w:rsidR="00590EED">
              <w:t> </w:t>
            </w:r>
            <w:r w:rsidR="00031894" w:rsidRPr="00C455FC">
              <w:t>1</w:t>
            </w:r>
            <w:r w:rsidR="00DC481D" w:rsidRPr="00C455FC">
              <w:t>0</w:t>
            </w:r>
            <w:r w:rsidR="00031894" w:rsidRPr="00C455FC">
              <w:t xml:space="preserve"> млн</w:t>
            </w:r>
            <w:r w:rsidR="00DC481D" w:rsidRPr="00C455FC">
              <w:t xml:space="preserve"> рублей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autoSpaceDE w:val="0"/>
              <w:ind w:firstLine="176"/>
            </w:pPr>
            <w:r w:rsidRPr="00C455FC">
              <w:lastRenderedPageBreak/>
              <w:t>Зарегистрированные в Алтайском крае</w:t>
            </w:r>
            <w:r w:rsidR="003647F3" w:rsidRPr="00C455FC">
              <w:t xml:space="preserve"> </w:t>
            </w:r>
            <w:r w:rsidRPr="00C455FC">
              <w:t>юр</w:t>
            </w:r>
            <w:r w:rsidRPr="00C455FC">
              <w:t>и</w:t>
            </w:r>
            <w:r w:rsidRPr="00C455FC">
              <w:lastRenderedPageBreak/>
              <w:t>дические лица, осущ</w:t>
            </w:r>
            <w:r w:rsidRPr="00C455FC">
              <w:t>е</w:t>
            </w:r>
            <w:r w:rsidRPr="00C455FC">
              <w:t>ствляющие экономич</w:t>
            </w:r>
            <w:r w:rsidRPr="00C455FC">
              <w:t>е</w:t>
            </w:r>
            <w:r w:rsidRPr="00C455FC">
              <w:t>скую деятельность,</w:t>
            </w:r>
            <w:r w:rsidR="003647F3" w:rsidRPr="00C455FC">
              <w:t xml:space="preserve"> </w:t>
            </w:r>
            <w:r w:rsidRPr="00C455FC">
              <w:t>с</w:t>
            </w:r>
            <w:r w:rsidRPr="00C455FC">
              <w:t>о</w:t>
            </w:r>
            <w:r w:rsidRPr="00C455FC">
              <w:t>ответствующую по</w:t>
            </w:r>
            <w:r w:rsidRPr="00C455FC">
              <w:t>д</w:t>
            </w:r>
            <w:r w:rsidRPr="00C455FC">
              <w:t>разделам DJ, DK разд</w:t>
            </w:r>
            <w:r w:rsidRPr="00C455FC">
              <w:t>е</w:t>
            </w:r>
            <w:r w:rsidRPr="00C455FC">
              <w:t>ла D и группе 73.10 раздела К</w:t>
            </w:r>
            <w:r w:rsidR="00413693" w:rsidRPr="00C455FC">
              <w:t>.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Общероссийского классификатора видов экономической де</w:t>
            </w:r>
            <w:r w:rsidRPr="00C455FC">
              <w:t>я</w:t>
            </w:r>
            <w:r w:rsidRPr="00C455FC">
              <w:t>тельности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lastRenderedPageBreak/>
              <w:t>Гранты предоставляются на бе</w:t>
            </w:r>
            <w:r w:rsidRPr="00C455FC">
              <w:t>з</w:t>
            </w:r>
            <w:r w:rsidRPr="00C455FC">
              <w:t>возмездной и безвозвратной осн</w:t>
            </w:r>
            <w:r w:rsidRPr="00C455FC">
              <w:t>о</w:t>
            </w:r>
            <w:r w:rsidRPr="00C455FC">
              <w:lastRenderedPageBreak/>
              <w:t>ве на условиях долевого финанс</w:t>
            </w:r>
            <w:r w:rsidRPr="00C455FC">
              <w:t>и</w:t>
            </w:r>
            <w:r w:rsidRPr="00C455FC">
              <w:t>рования расходов на реализацию заранее заявленных инновацио</w:t>
            </w:r>
            <w:r w:rsidRPr="00C455FC">
              <w:t>н</w:t>
            </w:r>
            <w:r w:rsidRPr="00C455FC">
              <w:t>ных проектов в сфере машин</w:t>
            </w:r>
            <w:r w:rsidRPr="00C455FC">
              <w:t>о</w:t>
            </w:r>
            <w:r w:rsidRPr="00C455FC">
              <w:t>строения</w:t>
            </w:r>
          </w:p>
        </w:tc>
      </w:tr>
      <w:tr w:rsidR="00DC481D" w:rsidRPr="00C455FC" w:rsidTr="00BB7816">
        <w:trPr>
          <w:trHeight w:val="2763"/>
        </w:trPr>
        <w:tc>
          <w:tcPr>
            <w:tcW w:w="2408" w:type="dxa"/>
            <w:shd w:val="clear" w:color="auto" w:fill="FFFFFF"/>
          </w:tcPr>
          <w:p w:rsidR="00DC481D" w:rsidRPr="00C455FC" w:rsidRDefault="00DC481D" w:rsidP="00CB60BC">
            <w:pPr>
              <w:pStyle w:val="ConsPlusTitle"/>
              <w:numPr>
                <w:ilvl w:val="0"/>
                <w:numId w:val="2"/>
              </w:numPr>
              <w:tabs>
                <w:tab w:val="left" w:pos="448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Субсидирование части затрат по уплате </w:t>
            </w:r>
            <w:r w:rsidR="00CB60BC">
              <w:rPr>
                <w:rFonts w:ascii="Times New Roman" w:eastAsia="Calibri" w:hAnsi="Times New Roman" w:cs="Times New Roman"/>
                <w:b w:val="0"/>
                <w:bCs w:val="0"/>
              </w:rPr>
              <w:t>%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по кредитам (займам), в том числе и инвестиционным</w:t>
            </w:r>
            <w:r w:rsidR="00783AD2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, выданным до 1 янва</w:t>
            </w:r>
            <w:r w:rsidR="000D1527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783AD2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ря 2017 года.</w:t>
            </w:r>
            <w:r w:rsidR="00783AD2" w:rsidRPr="00C455FC">
              <w:rPr>
                <w:sz w:val="26"/>
                <w:szCs w:val="26"/>
              </w:rPr>
              <w:t xml:space="preserve"> 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C03EB4" w:rsidRPr="00C455FC" w:rsidRDefault="00CB60B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Российской Федерации от 28.12.2012 №</w:t>
            </w:r>
            <w:r w:rsidR="00C03EB4" w:rsidRPr="00C455FC">
              <w:rPr>
                <w:spacing w:val="-4"/>
                <w:lang w:val="en-US"/>
              </w:rPr>
              <w:t> </w:t>
            </w:r>
            <w:r w:rsidR="00C03EB4" w:rsidRPr="00C455FC">
              <w:rPr>
                <w:spacing w:val="-4"/>
              </w:rPr>
              <w:t>1460 «Об утвержд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нии Правил предоставления и ра</w:t>
            </w:r>
            <w:r w:rsidR="00C03EB4" w:rsidRPr="00C455FC">
              <w:rPr>
                <w:spacing w:val="-4"/>
              </w:rPr>
              <w:t>с</w:t>
            </w:r>
            <w:r w:rsidR="00C03EB4" w:rsidRPr="00C455FC">
              <w:rPr>
                <w:spacing w:val="-4"/>
              </w:rPr>
              <w:t>пределения субсидий из фед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 xml:space="preserve">рального бюджета бюджетам субъектов Российской Федерации на возмещение </w:t>
            </w:r>
            <w:r w:rsidR="00E40F8A">
              <w:rPr>
                <w:spacing w:val="-4"/>
              </w:rPr>
              <w:t>части затрат на у</w:t>
            </w:r>
            <w:r w:rsidR="00E40F8A">
              <w:rPr>
                <w:spacing w:val="-4"/>
              </w:rPr>
              <w:t>п</w:t>
            </w:r>
            <w:r w:rsidR="00E40F8A">
              <w:rPr>
                <w:spacing w:val="-4"/>
              </w:rPr>
              <w:t xml:space="preserve">лату % </w:t>
            </w:r>
            <w:r w:rsidR="00C03EB4" w:rsidRPr="00C455FC">
              <w:rPr>
                <w:spacing w:val="-4"/>
              </w:rPr>
              <w:t xml:space="preserve"> по кредитам, полученным в российских кредитных орган</w:t>
            </w:r>
            <w:r w:rsidR="00C03EB4" w:rsidRPr="00C455FC">
              <w:rPr>
                <w:spacing w:val="-4"/>
              </w:rPr>
              <w:t>и</w:t>
            </w:r>
            <w:r w:rsidR="00C03EB4" w:rsidRPr="00C455FC">
              <w:rPr>
                <w:spacing w:val="-4"/>
              </w:rPr>
              <w:t>зациях, и займам, полученным в сельскохозяйственных кредитных потребительских кооперативах» (в ред. Постановления Правительс</w:t>
            </w:r>
            <w:r w:rsidR="00C03EB4" w:rsidRPr="00C455FC">
              <w:rPr>
                <w:spacing w:val="-4"/>
              </w:rPr>
              <w:t>т</w:t>
            </w:r>
            <w:r w:rsidR="00C03EB4" w:rsidRPr="00C455FC">
              <w:rPr>
                <w:spacing w:val="-4"/>
              </w:rPr>
              <w:t>ва от 23.01.2017 № 49);</w:t>
            </w:r>
          </w:p>
          <w:p w:rsidR="00C03EB4" w:rsidRPr="00C455FC" w:rsidRDefault="00CB60B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риказ Министерства сельского хозяйства Российской Федерации от 22.12.2016 № 581 «Об утве</w:t>
            </w:r>
            <w:r w:rsidR="00C03EB4" w:rsidRPr="00C455FC">
              <w:rPr>
                <w:spacing w:val="-4"/>
              </w:rPr>
              <w:t>р</w:t>
            </w:r>
            <w:r w:rsidR="00C03EB4" w:rsidRPr="00C455FC">
              <w:rPr>
                <w:spacing w:val="-4"/>
              </w:rPr>
              <w:t>ждении перечней направлений и</w:t>
            </w:r>
            <w:r w:rsidR="00C03EB4" w:rsidRPr="00C455FC">
              <w:rPr>
                <w:spacing w:val="-4"/>
              </w:rPr>
              <w:t>с</w:t>
            </w:r>
            <w:r w:rsidR="00C03EB4" w:rsidRPr="00C455FC">
              <w:rPr>
                <w:spacing w:val="-4"/>
              </w:rPr>
              <w:t>пользования кредитов, получе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>ных в российских кредитных о</w:t>
            </w:r>
            <w:r w:rsidR="00C03EB4" w:rsidRPr="00C455FC">
              <w:rPr>
                <w:spacing w:val="-4"/>
              </w:rPr>
              <w:t>р</w:t>
            </w:r>
            <w:r w:rsidR="00C03EB4" w:rsidRPr="00C455FC">
              <w:rPr>
                <w:spacing w:val="-4"/>
              </w:rPr>
              <w:t>ганизация</w:t>
            </w:r>
            <w:r w:rsidR="002F2838">
              <w:rPr>
                <w:spacing w:val="-4"/>
              </w:rPr>
              <w:t>х и государственной корпорации «</w:t>
            </w:r>
            <w:r w:rsidR="00C03EB4" w:rsidRPr="00C455FC">
              <w:rPr>
                <w:spacing w:val="-4"/>
              </w:rPr>
              <w:t>Банк развития и внешнеэкономической деятельн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сти (Внешэкономбанк)</w:t>
            </w:r>
            <w:r w:rsidR="002F2838">
              <w:rPr>
                <w:spacing w:val="-4"/>
              </w:rPr>
              <w:t>»</w:t>
            </w:r>
            <w:r w:rsidR="00C03EB4" w:rsidRPr="00C455FC">
              <w:rPr>
                <w:spacing w:val="-4"/>
              </w:rPr>
              <w:t>, и займов, полученных в сельскохозяйстве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>ных кредитных потребительских кооперативах, и форм документов, предусмотренных Правилами пр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доставления и распределения су</w:t>
            </w:r>
            <w:r w:rsidR="00C03EB4" w:rsidRPr="00C455FC">
              <w:rPr>
                <w:spacing w:val="-4"/>
              </w:rPr>
              <w:t>б</w:t>
            </w:r>
            <w:r w:rsidR="00C03EB4" w:rsidRPr="00C455FC">
              <w:rPr>
                <w:spacing w:val="-4"/>
              </w:rPr>
              <w:t xml:space="preserve">сидий из федерального бюджета </w:t>
            </w:r>
            <w:r w:rsidR="00C03EB4" w:rsidRPr="00C455FC">
              <w:rPr>
                <w:spacing w:val="-4"/>
              </w:rPr>
              <w:lastRenderedPageBreak/>
              <w:t xml:space="preserve">бюджетам субъектов Российской Федерации на возмещение части затрат на уплату </w:t>
            </w:r>
            <w:r w:rsidR="00E40F8A">
              <w:rPr>
                <w:spacing w:val="-4"/>
              </w:rPr>
              <w:t>%</w:t>
            </w:r>
            <w:r w:rsidR="00C03EB4" w:rsidRPr="00C455FC">
              <w:rPr>
                <w:spacing w:val="-4"/>
              </w:rPr>
              <w:t xml:space="preserve"> по кредитам, полученным в российских креди</w:t>
            </w:r>
            <w:r w:rsidR="00C03EB4" w:rsidRPr="00C455FC">
              <w:rPr>
                <w:spacing w:val="-4"/>
              </w:rPr>
              <w:t>т</w:t>
            </w:r>
            <w:r w:rsidR="00C03EB4" w:rsidRPr="00C455FC">
              <w:rPr>
                <w:spacing w:val="-4"/>
              </w:rPr>
              <w:t>ных организациях, и займам, п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лученным в сельскохозяйстве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>ных кредитных потребительских кооперативах, утвержденными п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становлением Правительства Ро</w:t>
            </w:r>
            <w:r w:rsidR="00C03EB4" w:rsidRPr="00C455FC">
              <w:rPr>
                <w:spacing w:val="-4"/>
              </w:rPr>
              <w:t>с</w:t>
            </w:r>
            <w:r w:rsidR="00C03EB4" w:rsidRPr="00C455FC">
              <w:rPr>
                <w:spacing w:val="-4"/>
              </w:rPr>
              <w:t>сийской Федерации от 28 декабря 2012 г</w:t>
            </w:r>
            <w:r w:rsidR="00E40F8A">
              <w:rPr>
                <w:spacing w:val="-4"/>
              </w:rPr>
              <w:t>ода</w:t>
            </w:r>
            <w:r w:rsidR="00C03EB4" w:rsidRPr="00C455FC">
              <w:rPr>
                <w:spacing w:val="-4"/>
              </w:rPr>
              <w:t xml:space="preserve"> № 1460»;</w:t>
            </w:r>
          </w:p>
          <w:p w:rsidR="00C03EB4" w:rsidRPr="00C455FC" w:rsidRDefault="00CB60BC" w:rsidP="00CB60BC">
            <w:pPr>
              <w:ind w:firstLine="320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</w:t>
            </w:r>
            <w:r w:rsidR="00C03EB4" w:rsidRPr="00C455FC">
              <w:rPr>
                <w:spacing w:val="-4"/>
                <w:lang w:val="en-US"/>
              </w:rPr>
              <w:t> </w:t>
            </w:r>
            <w:r w:rsidR="00C03EB4" w:rsidRPr="00C455FC">
              <w:rPr>
                <w:spacing w:val="-4"/>
              </w:rPr>
              <w:t>41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на возмещение части за</w:t>
            </w:r>
            <w:r w:rsidR="00E40F8A">
              <w:rPr>
                <w:spacing w:val="-4"/>
              </w:rPr>
              <w:t xml:space="preserve">трат на уплату % </w:t>
            </w:r>
            <w:r w:rsidR="00C03EB4" w:rsidRPr="00C455FC">
              <w:rPr>
                <w:spacing w:val="-4"/>
              </w:rPr>
              <w:t>по кр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дитам, полученным в российских кредитных организациях, и за</w:t>
            </w:r>
            <w:r w:rsidR="00C03EB4" w:rsidRPr="00C455FC">
              <w:rPr>
                <w:spacing w:val="-4"/>
              </w:rPr>
              <w:t>й</w:t>
            </w:r>
            <w:r w:rsidR="00C03EB4" w:rsidRPr="00C455FC">
              <w:rPr>
                <w:spacing w:val="-4"/>
              </w:rPr>
              <w:t>мам, полученным в сельскохозя</w:t>
            </w:r>
            <w:r w:rsidR="00C03EB4" w:rsidRPr="00C455FC">
              <w:rPr>
                <w:spacing w:val="-4"/>
              </w:rPr>
              <w:t>й</w:t>
            </w:r>
            <w:r w:rsidR="00C03EB4" w:rsidRPr="00C455FC">
              <w:rPr>
                <w:spacing w:val="-4"/>
              </w:rPr>
              <w:t>ственных потребительских кооп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ративах»;</w:t>
            </w:r>
          </w:p>
          <w:p w:rsidR="00C03EB4" w:rsidRPr="00C455FC" w:rsidRDefault="002F2838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Российской Федерации от 23.01.2017 № 49 «Об утверждении Правил предоставления и распр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деления субсидий из федеральн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го бюджета бюджетам субъектов Российской Федерации на возм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lastRenderedPageBreak/>
              <w:t>щение части процентной ставки по инвестиционным кредитам (займам) в агропромышленном комплексе и о признании утр</w:t>
            </w:r>
            <w:r w:rsidR="00C03EB4" w:rsidRPr="00C455FC">
              <w:rPr>
                <w:spacing w:val="-4"/>
              </w:rPr>
              <w:t>а</w:t>
            </w:r>
            <w:r w:rsidR="00C03EB4" w:rsidRPr="00C455FC">
              <w:rPr>
                <w:spacing w:val="-4"/>
              </w:rPr>
              <w:t>тившими силу некоторых реш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ний Правительства Российской Федерации»;</w:t>
            </w:r>
          </w:p>
          <w:p w:rsidR="00C03EB4" w:rsidRPr="00C455FC" w:rsidRDefault="00CB60B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</w:t>
            </w:r>
            <w:r w:rsidR="00C03EB4" w:rsidRPr="00C455FC">
              <w:rPr>
                <w:spacing w:val="-4"/>
                <w:lang w:val="en-US"/>
              </w:rPr>
              <w:t> </w:t>
            </w:r>
            <w:r w:rsidR="00C03EB4" w:rsidRPr="00C455FC">
              <w:rPr>
                <w:spacing w:val="-4"/>
              </w:rPr>
              <w:t>36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на возмещение части процентной ставки по инв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стиционным кредитам (займам) в агропромышленном комплексе»;</w:t>
            </w:r>
          </w:p>
          <w:p w:rsidR="00C03EB4" w:rsidRPr="00C455FC" w:rsidRDefault="00CB60B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Российской Федерации от 29.12.2016 № 1528 «Об утвержд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нии Правил предоставления из федерального бюджета субсидий российским кредитным организ</w:t>
            </w:r>
            <w:r w:rsidR="00C03EB4" w:rsidRPr="00C455FC">
              <w:rPr>
                <w:spacing w:val="-4"/>
              </w:rPr>
              <w:t>а</w:t>
            </w:r>
            <w:r w:rsidR="00C03EB4" w:rsidRPr="00C455FC">
              <w:rPr>
                <w:spacing w:val="-4"/>
              </w:rPr>
              <w:t>циям на возмещение недопол</w:t>
            </w:r>
            <w:r w:rsidR="00C03EB4" w:rsidRPr="00C455FC">
              <w:rPr>
                <w:spacing w:val="-4"/>
              </w:rPr>
              <w:t>у</w:t>
            </w:r>
            <w:r w:rsidR="00C03EB4" w:rsidRPr="00C455FC">
              <w:rPr>
                <w:spacing w:val="-4"/>
              </w:rPr>
              <w:t>ченных ими доходов по кредитам, выданным сельскохозяйственным товаропроизводителям, организ</w:t>
            </w:r>
            <w:r w:rsidR="00C03EB4" w:rsidRPr="00C455FC">
              <w:rPr>
                <w:spacing w:val="-4"/>
              </w:rPr>
              <w:t>а</w:t>
            </w:r>
            <w:r w:rsidR="00C03EB4" w:rsidRPr="00C455FC">
              <w:rPr>
                <w:spacing w:val="-4"/>
              </w:rPr>
              <w:t>циям и индивидуальным предпр</w:t>
            </w:r>
            <w:r w:rsidR="00C03EB4" w:rsidRPr="00C455FC">
              <w:rPr>
                <w:spacing w:val="-4"/>
              </w:rPr>
              <w:t>и</w:t>
            </w:r>
            <w:r w:rsidR="00C03EB4" w:rsidRPr="00C455FC">
              <w:rPr>
                <w:spacing w:val="-4"/>
              </w:rPr>
              <w:t>нимателям, осуществляющим производство, первичную и (или) последующую (промышленную) переработку сельскохозяйстве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 xml:space="preserve">ной продукции и ее реализацию, </w:t>
            </w:r>
            <w:r w:rsidR="00C03EB4" w:rsidRPr="00C455FC">
              <w:rPr>
                <w:spacing w:val="-4"/>
              </w:rPr>
              <w:lastRenderedPageBreak/>
              <w:t>по льготной ставке, и о внесении изменений в пункт 9 Правил пр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доставления и распределения су</w:t>
            </w:r>
            <w:r w:rsidR="00C03EB4" w:rsidRPr="00C455FC">
              <w:rPr>
                <w:spacing w:val="-4"/>
              </w:rPr>
              <w:t>б</w:t>
            </w:r>
            <w:r w:rsidR="00C03EB4" w:rsidRPr="00C455FC">
              <w:rPr>
                <w:spacing w:val="-4"/>
              </w:rPr>
              <w:t xml:space="preserve">сидий из федерального бюджета бюджетам субъектов Российской Федерации на возмещение части затрат на уплату </w:t>
            </w:r>
            <w:r w:rsidR="00E40F8A">
              <w:rPr>
                <w:spacing w:val="-4"/>
              </w:rPr>
              <w:t xml:space="preserve"> % </w:t>
            </w:r>
            <w:r w:rsidR="00C03EB4" w:rsidRPr="00C455FC">
              <w:rPr>
                <w:spacing w:val="-4"/>
              </w:rPr>
              <w:t>по кредитам, полученным в российских креди</w:t>
            </w:r>
            <w:r w:rsidR="00C03EB4" w:rsidRPr="00C455FC">
              <w:rPr>
                <w:spacing w:val="-4"/>
              </w:rPr>
              <w:t>т</w:t>
            </w:r>
            <w:r w:rsidR="00C03EB4" w:rsidRPr="00C455FC">
              <w:rPr>
                <w:spacing w:val="-4"/>
              </w:rPr>
              <w:t>ных организациях, и займам, п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лученным в сельскохозяйстве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>ных кредитных потребительских кооперативах»;</w:t>
            </w:r>
          </w:p>
          <w:p w:rsidR="00C03EB4" w:rsidRPr="00C455FC" w:rsidRDefault="00CB60B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Российской Федерации от 30.12.2016 №</w:t>
            </w:r>
            <w:r w:rsidR="00C03EB4" w:rsidRPr="00C455FC">
              <w:rPr>
                <w:spacing w:val="-4"/>
                <w:lang w:val="en-US"/>
              </w:rPr>
              <w:t> </w:t>
            </w:r>
            <w:r w:rsidR="00C03EB4" w:rsidRPr="00C455FC">
              <w:rPr>
                <w:spacing w:val="-4"/>
              </w:rPr>
              <w:t>1556 «О предоста</w:t>
            </w:r>
            <w:r w:rsidR="00C03EB4" w:rsidRPr="00C455FC">
              <w:rPr>
                <w:spacing w:val="-4"/>
              </w:rPr>
              <w:t>в</w:t>
            </w:r>
            <w:r w:rsidR="00C03EB4" w:rsidRPr="00C455FC">
              <w:rPr>
                <w:spacing w:val="-4"/>
              </w:rPr>
              <w:t>лении и распределении субсидий из федерального бюджета бюдж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там субъектов Российской Фед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рации на содействие достижению целевых показателей регионал</w:t>
            </w:r>
            <w:r w:rsidR="00C03EB4" w:rsidRPr="00C455FC">
              <w:rPr>
                <w:spacing w:val="-4"/>
              </w:rPr>
              <w:t>ь</w:t>
            </w:r>
            <w:r w:rsidR="00C03EB4" w:rsidRPr="00C455FC">
              <w:rPr>
                <w:spacing w:val="-4"/>
              </w:rPr>
              <w:t>ных программ развития агропр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мышленного комплекса» (в ред. Постановления Правительства от 23.01.2017 № 49);</w:t>
            </w:r>
          </w:p>
          <w:p w:rsidR="00C03EB4" w:rsidRPr="00C455FC" w:rsidRDefault="002F2838" w:rsidP="00C03EB4">
            <w:pPr>
              <w:ind w:firstLine="178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33 «</w:t>
            </w:r>
            <w:r w:rsidR="00C03EB4" w:rsidRPr="00C455FC">
              <w:rPr>
                <w:bCs/>
                <w:color w:val="000000"/>
                <w:spacing w:val="-4"/>
              </w:rPr>
              <w:t>Об утверждении порядка распределения средств краевого бюджета, источником финансов</w:t>
            </w:r>
            <w:r w:rsidR="00C03EB4" w:rsidRPr="00C455FC">
              <w:rPr>
                <w:bCs/>
                <w:color w:val="000000"/>
                <w:spacing w:val="-4"/>
              </w:rPr>
              <w:t>о</w:t>
            </w:r>
            <w:r w:rsidR="00C03EB4" w:rsidRPr="00C455FC">
              <w:rPr>
                <w:bCs/>
                <w:color w:val="000000"/>
                <w:spacing w:val="-4"/>
              </w:rPr>
              <w:t>го обеспечения которых является субсидия из федерального бюдж</w:t>
            </w:r>
            <w:r w:rsidR="00C03EB4" w:rsidRPr="00C455FC">
              <w:rPr>
                <w:bCs/>
                <w:color w:val="000000"/>
                <w:spacing w:val="-4"/>
              </w:rPr>
              <w:t>е</w:t>
            </w:r>
            <w:r w:rsidR="00C03EB4" w:rsidRPr="00C455FC">
              <w:rPr>
                <w:bCs/>
                <w:color w:val="000000"/>
                <w:spacing w:val="-4"/>
              </w:rPr>
              <w:lastRenderedPageBreak/>
              <w:t>та на содействие достижению ц</w:t>
            </w:r>
            <w:r w:rsidR="00C03EB4" w:rsidRPr="00C455FC">
              <w:rPr>
                <w:bCs/>
                <w:color w:val="000000"/>
                <w:spacing w:val="-4"/>
              </w:rPr>
              <w:t>е</w:t>
            </w:r>
            <w:r w:rsidR="00C03EB4" w:rsidRPr="00C455FC">
              <w:rPr>
                <w:bCs/>
                <w:color w:val="000000"/>
                <w:spacing w:val="-4"/>
              </w:rPr>
              <w:t>левых показателей региональных программ развития агропромы</w:t>
            </w:r>
            <w:r w:rsidR="00C03EB4" w:rsidRPr="00C455FC">
              <w:rPr>
                <w:bCs/>
                <w:color w:val="000000"/>
                <w:spacing w:val="-4"/>
              </w:rPr>
              <w:t>ш</w:t>
            </w:r>
            <w:r w:rsidR="00C03EB4" w:rsidRPr="00C455FC">
              <w:rPr>
                <w:bCs/>
                <w:color w:val="000000"/>
                <w:spacing w:val="-4"/>
              </w:rPr>
              <w:t>ленного комплекса, в 2017 году»;</w:t>
            </w:r>
          </w:p>
          <w:p w:rsidR="00C03EB4" w:rsidRPr="00C455FC" w:rsidRDefault="002F2838" w:rsidP="00C03EB4">
            <w:pPr>
              <w:ind w:firstLine="178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32 «</w:t>
            </w:r>
            <w:r w:rsidR="00C03EB4" w:rsidRPr="00C455FC">
              <w:rPr>
                <w:bCs/>
                <w:color w:val="000000"/>
                <w:spacing w:val="-4"/>
              </w:rPr>
              <w:t>Об утверждении порядка предоставления из краевого бю</w:t>
            </w:r>
            <w:r w:rsidR="00C03EB4" w:rsidRPr="00C455FC">
              <w:rPr>
                <w:bCs/>
                <w:color w:val="000000"/>
                <w:spacing w:val="-4"/>
              </w:rPr>
              <w:t>д</w:t>
            </w:r>
            <w:r w:rsidR="00C03EB4" w:rsidRPr="00C455FC">
              <w:rPr>
                <w:bCs/>
                <w:color w:val="000000"/>
                <w:spacing w:val="-4"/>
              </w:rPr>
              <w:t>жета субсидий сельскохозяйс</w:t>
            </w:r>
            <w:r w:rsidR="00C03EB4" w:rsidRPr="00C455FC">
              <w:rPr>
                <w:bCs/>
                <w:color w:val="000000"/>
                <w:spacing w:val="-4"/>
              </w:rPr>
              <w:t>т</w:t>
            </w:r>
            <w:r w:rsidR="00C03EB4" w:rsidRPr="00C455FC">
              <w:rPr>
                <w:bCs/>
                <w:color w:val="000000"/>
                <w:spacing w:val="-4"/>
              </w:rPr>
              <w:t>венным товаропроизводителям на поддержку отдельных подотра</w:t>
            </w:r>
            <w:r w:rsidR="00C03EB4" w:rsidRPr="00C455FC">
              <w:rPr>
                <w:bCs/>
                <w:color w:val="000000"/>
                <w:spacing w:val="-4"/>
              </w:rPr>
              <w:t>с</w:t>
            </w:r>
            <w:r w:rsidR="00C03EB4" w:rsidRPr="00C455FC">
              <w:rPr>
                <w:bCs/>
                <w:color w:val="000000"/>
                <w:spacing w:val="-4"/>
              </w:rPr>
              <w:t>лей растениеводства»;</w:t>
            </w:r>
          </w:p>
          <w:p w:rsidR="00C03EB4" w:rsidRPr="00C455FC" w:rsidRDefault="002F2838" w:rsidP="00C03EB4">
            <w:pPr>
              <w:ind w:firstLine="178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40 «</w:t>
            </w:r>
            <w:r w:rsidR="00C03EB4" w:rsidRPr="00C455FC">
              <w:rPr>
                <w:bCs/>
                <w:color w:val="000000"/>
                <w:spacing w:val="-4"/>
              </w:rPr>
              <w:t>Об утверждении порядка предоставления из краевого бю</w:t>
            </w:r>
            <w:r w:rsidR="00C03EB4" w:rsidRPr="00C455FC">
              <w:rPr>
                <w:bCs/>
                <w:color w:val="000000"/>
                <w:spacing w:val="-4"/>
              </w:rPr>
              <w:t>д</w:t>
            </w:r>
            <w:r w:rsidR="00C03EB4" w:rsidRPr="00C455FC">
              <w:rPr>
                <w:bCs/>
                <w:color w:val="000000"/>
                <w:spacing w:val="-4"/>
              </w:rPr>
              <w:t>жета субсидий на возмещение части затрат сельскохозяйстве</w:t>
            </w:r>
            <w:r w:rsidR="00C03EB4" w:rsidRPr="00C455FC">
              <w:rPr>
                <w:bCs/>
                <w:color w:val="000000"/>
                <w:spacing w:val="-4"/>
              </w:rPr>
              <w:t>н</w:t>
            </w:r>
            <w:r w:rsidR="00C03EB4" w:rsidRPr="00C455FC">
              <w:rPr>
                <w:bCs/>
                <w:color w:val="000000"/>
                <w:spacing w:val="-4"/>
              </w:rPr>
              <w:t>ных товаропроизводителей на у</w:t>
            </w:r>
            <w:r w:rsidR="00C03EB4" w:rsidRPr="00C455FC">
              <w:rPr>
                <w:bCs/>
                <w:color w:val="000000"/>
                <w:spacing w:val="-4"/>
              </w:rPr>
              <w:t>п</w:t>
            </w:r>
            <w:r w:rsidR="00C03EB4" w:rsidRPr="00C455FC">
              <w:rPr>
                <w:bCs/>
                <w:color w:val="000000"/>
                <w:spacing w:val="-4"/>
              </w:rPr>
              <w:t>лату страховых премий, начи</w:t>
            </w:r>
            <w:r w:rsidR="00C03EB4" w:rsidRPr="00C455FC">
              <w:rPr>
                <w:bCs/>
                <w:color w:val="000000"/>
                <w:spacing w:val="-4"/>
              </w:rPr>
              <w:t>с</w:t>
            </w:r>
            <w:r w:rsidR="00C03EB4" w:rsidRPr="00C455FC">
              <w:rPr>
                <w:bCs/>
                <w:color w:val="000000"/>
                <w:spacing w:val="-4"/>
              </w:rPr>
              <w:t>ленных по договорам сельскох</w:t>
            </w:r>
            <w:r w:rsidR="00C03EB4" w:rsidRPr="00C455FC">
              <w:rPr>
                <w:bCs/>
                <w:color w:val="000000"/>
                <w:spacing w:val="-4"/>
              </w:rPr>
              <w:t>о</w:t>
            </w:r>
            <w:r w:rsidR="00C03EB4" w:rsidRPr="00C455FC">
              <w:rPr>
                <w:bCs/>
                <w:color w:val="000000"/>
                <w:spacing w:val="-4"/>
              </w:rPr>
              <w:t>зяйственного страхования»;</w:t>
            </w:r>
          </w:p>
          <w:p w:rsidR="00C03EB4" w:rsidRPr="00C455FC" w:rsidRDefault="002F2838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Российской Федерации от 27.12.2012 №</w:t>
            </w:r>
            <w:r w:rsidR="00C03EB4" w:rsidRPr="00C455FC">
              <w:rPr>
                <w:spacing w:val="-4"/>
                <w:lang w:val="en-US"/>
              </w:rPr>
              <w:t> </w:t>
            </w:r>
            <w:r w:rsidR="00C03EB4" w:rsidRPr="00C455FC">
              <w:rPr>
                <w:spacing w:val="-4"/>
              </w:rPr>
              <w:t>1431 «Об утвержд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нии Правил предоставления и ра</w:t>
            </w:r>
            <w:r w:rsidR="00C03EB4" w:rsidRPr="00C455FC">
              <w:rPr>
                <w:spacing w:val="-4"/>
              </w:rPr>
              <w:t>с</w:t>
            </w:r>
            <w:r w:rsidR="00C03EB4" w:rsidRPr="00C455FC">
              <w:rPr>
                <w:spacing w:val="-4"/>
              </w:rPr>
              <w:t>пределения субсидий из фед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рального бюджета бюджетам субъектов Российской Федерации на оказание несвязанной поддер</w:t>
            </w:r>
            <w:r w:rsidR="00C03EB4" w:rsidRPr="00C455FC">
              <w:rPr>
                <w:spacing w:val="-4"/>
              </w:rPr>
              <w:t>ж</w:t>
            </w:r>
            <w:r w:rsidR="00C03EB4" w:rsidRPr="00C455FC">
              <w:rPr>
                <w:spacing w:val="-4"/>
              </w:rPr>
              <w:lastRenderedPageBreak/>
              <w:t>ки сельскохозяйственным товар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производителям в области раст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ниеводства» (в ред. Постановл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ния Правительства от 06.02.2017 № 140);</w:t>
            </w:r>
          </w:p>
          <w:p w:rsidR="00C03EB4" w:rsidRPr="00C455FC" w:rsidRDefault="002F2838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34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на оказание несв</w:t>
            </w:r>
            <w:r w:rsidR="00C03EB4" w:rsidRPr="00C455FC">
              <w:rPr>
                <w:spacing w:val="-4"/>
              </w:rPr>
              <w:t>я</w:t>
            </w:r>
            <w:r w:rsidR="00C03EB4" w:rsidRPr="00C455FC">
              <w:rPr>
                <w:spacing w:val="-4"/>
              </w:rPr>
              <w:t>занной поддержки сельскохозя</w:t>
            </w:r>
            <w:r w:rsidR="00C03EB4" w:rsidRPr="00C455FC">
              <w:rPr>
                <w:spacing w:val="-4"/>
              </w:rPr>
              <w:t>й</w:t>
            </w:r>
            <w:r w:rsidR="00C03EB4" w:rsidRPr="00C455FC">
              <w:rPr>
                <w:spacing w:val="-4"/>
              </w:rPr>
              <w:t>ственным товаропроизводителям в области растениеводства» (в ред. Постановления Правительства Алтайского края от 20.03.2017 № 88);</w:t>
            </w:r>
          </w:p>
          <w:p w:rsidR="00C03EB4" w:rsidRPr="00C455FC" w:rsidRDefault="002F2838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Российской Федерации от 23 я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>варя 2017 №</w:t>
            </w:r>
            <w:r w:rsidR="00C03EB4" w:rsidRPr="00C455FC">
              <w:rPr>
                <w:spacing w:val="-4"/>
                <w:lang w:val="en-US"/>
              </w:rPr>
              <w:t> </w:t>
            </w:r>
            <w:r w:rsidR="00C03EB4" w:rsidRPr="00C455FC">
              <w:rPr>
                <w:spacing w:val="-4"/>
              </w:rPr>
              <w:t>50 «Об утверждении Правил предоставления и распр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деления субсидий из федеральн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го бюджета бюджетам субъектов Российской Федерации, напра</w:t>
            </w:r>
            <w:r w:rsidR="00C03EB4" w:rsidRPr="00C455FC">
              <w:rPr>
                <w:spacing w:val="-4"/>
              </w:rPr>
              <w:t>в</w:t>
            </w:r>
            <w:r w:rsidR="00C03EB4" w:rsidRPr="00C455FC">
              <w:rPr>
                <w:spacing w:val="-4"/>
              </w:rPr>
              <w:t>ленных на повышение продукти</w:t>
            </w:r>
            <w:r w:rsidR="00C03EB4" w:rsidRPr="00C455FC">
              <w:rPr>
                <w:spacing w:val="-4"/>
              </w:rPr>
              <w:t>в</w:t>
            </w:r>
            <w:r w:rsidR="00C03EB4" w:rsidRPr="00C455FC">
              <w:rPr>
                <w:spacing w:val="-4"/>
              </w:rPr>
              <w:t>ности в молочном скотоводстве, и признании утратившими силу н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которых решений Правительства Российской Федерации»;</w:t>
            </w:r>
          </w:p>
          <w:p w:rsidR="00C03EB4" w:rsidRPr="00C455FC" w:rsidRDefault="002F2838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lastRenderedPageBreak/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02.02.2017 № 22 «</w:t>
            </w:r>
            <w:r w:rsidR="00C03EB4" w:rsidRPr="00C455FC">
              <w:rPr>
                <w:bCs/>
                <w:spacing w:val="-4"/>
              </w:rPr>
              <w:t>Об утверждении порядка предоставления из краевого бю</w:t>
            </w:r>
            <w:r w:rsidR="00C03EB4" w:rsidRPr="00C455FC">
              <w:rPr>
                <w:bCs/>
                <w:spacing w:val="-4"/>
              </w:rPr>
              <w:t>д</w:t>
            </w:r>
            <w:r w:rsidR="00C03EB4" w:rsidRPr="00C455FC">
              <w:rPr>
                <w:bCs/>
                <w:spacing w:val="-4"/>
              </w:rPr>
              <w:t>жета субсидий сельскохозяйс</w:t>
            </w:r>
            <w:r w:rsidR="00C03EB4" w:rsidRPr="00C455FC">
              <w:rPr>
                <w:bCs/>
                <w:spacing w:val="-4"/>
              </w:rPr>
              <w:t>т</w:t>
            </w:r>
            <w:r w:rsidR="00C03EB4" w:rsidRPr="00C455FC">
              <w:rPr>
                <w:bCs/>
                <w:spacing w:val="-4"/>
              </w:rPr>
              <w:t>венным товаропроизводителям на повышение продуктивности в м</w:t>
            </w:r>
            <w:r w:rsidR="00C03EB4" w:rsidRPr="00C455FC">
              <w:rPr>
                <w:bCs/>
                <w:spacing w:val="-4"/>
              </w:rPr>
              <w:t>о</w:t>
            </w:r>
            <w:r w:rsidR="00C03EB4" w:rsidRPr="00C455FC">
              <w:rPr>
                <w:bCs/>
                <w:spacing w:val="-4"/>
              </w:rPr>
              <w:t>лочном скотоводстве»;</w:t>
            </w:r>
          </w:p>
          <w:p w:rsidR="00C03EB4" w:rsidRPr="00C455FC" w:rsidRDefault="002F2838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35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сельскохозяйс</w:t>
            </w:r>
            <w:r w:rsidR="00C03EB4" w:rsidRPr="00C455FC">
              <w:rPr>
                <w:spacing w:val="-4"/>
              </w:rPr>
              <w:t>т</w:t>
            </w:r>
            <w:r w:rsidR="00C03EB4" w:rsidRPr="00C455FC">
              <w:rPr>
                <w:spacing w:val="-4"/>
              </w:rPr>
              <w:t>венным товаропроизводителям на поддержку племенного животн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водства»;</w:t>
            </w:r>
          </w:p>
          <w:p w:rsidR="00C03EB4" w:rsidRPr="00C455FC" w:rsidRDefault="002F2838" w:rsidP="00C03EB4">
            <w:pPr>
              <w:ind w:firstLine="178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31 «</w:t>
            </w:r>
            <w:r w:rsidR="00C03EB4" w:rsidRPr="00C455FC">
              <w:rPr>
                <w:bCs/>
                <w:color w:val="000000"/>
                <w:spacing w:val="-4"/>
              </w:rPr>
              <w:t>Об утверждении порядка предоставления из краевого бю</w:t>
            </w:r>
            <w:r w:rsidR="00C03EB4" w:rsidRPr="00C455FC">
              <w:rPr>
                <w:bCs/>
                <w:color w:val="000000"/>
                <w:spacing w:val="-4"/>
              </w:rPr>
              <w:t>д</w:t>
            </w:r>
            <w:r w:rsidR="00C03EB4" w:rsidRPr="00C455FC">
              <w:rPr>
                <w:bCs/>
                <w:color w:val="000000"/>
                <w:spacing w:val="-4"/>
              </w:rPr>
              <w:t>жета субсидий сельскохозяйс</w:t>
            </w:r>
            <w:r w:rsidR="00C03EB4" w:rsidRPr="00C455FC">
              <w:rPr>
                <w:bCs/>
                <w:color w:val="000000"/>
                <w:spacing w:val="-4"/>
              </w:rPr>
              <w:t>т</w:t>
            </w:r>
            <w:r w:rsidR="00C03EB4" w:rsidRPr="00C455FC">
              <w:rPr>
                <w:bCs/>
                <w:color w:val="000000"/>
                <w:spacing w:val="-4"/>
              </w:rPr>
              <w:t>венным товаропроизводителям на поддержку отдельных меропри</w:t>
            </w:r>
            <w:r w:rsidR="00C03EB4" w:rsidRPr="00C455FC">
              <w:rPr>
                <w:bCs/>
                <w:color w:val="000000"/>
                <w:spacing w:val="-4"/>
              </w:rPr>
              <w:t>я</w:t>
            </w:r>
            <w:r w:rsidR="00C03EB4" w:rsidRPr="00C455FC">
              <w:rPr>
                <w:bCs/>
                <w:color w:val="000000"/>
                <w:spacing w:val="-4"/>
              </w:rPr>
              <w:t>тий в области животноводства»;</w:t>
            </w:r>
          </w:p>
          <w:p w:rsidR="00C03EB4" w:rsidRPr="00C455FC" w:rsidRDefault="00AE0B2C" w:rsidP="00C03EB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8"/>
              <w:rPr>
                <w:bCs/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Администрации Алтайского края от 25.03.2014 № 134 «</w:t>
            </w:r>
            <w:r w:rsidR="00C03EB4" w:rsidRPr="00C455FC">
              <w:rPr>
                <w:bCs/>
                <w:spacing w:val="-4"/>
              </w:rPr>
              <w:t>Об утверждении порядка предоставления из краевого бю</w:t>
            </w:r>
            <w:r w:rsidR="00C03EB4" w:rsidRPr="00C455FC">
              <w:rPr>
                <w:bCs/>
                <w:spacing w:val="-4"/>
              </w:rPr>
              <w:t>д</w:t>
            </w:r>
            <w:r w:rsidR="00C03EB4" w:rsidRPr="00C455FC">
              <w:rPr>
                <w:bCs/>
                <w:spacing w:val="-4"/>
              </w:rPr>
              <w:t>жета целевых средств на финанс</w:t>
            </w:r>
            <w:r w:rsidR="00C03EB4" w:rsidRPr="00C455FC">
              <w:rPr>
                <w:bCs/>
                <w:spacing w:val="-4"/>
              </w:rPr>
              <w:t>и</w:t>
            </w:r>
            <w:r w:rsidR="00C03EB4" w:rsidRPr="00C455FC">
              <w:rPr>
                <w:bCs/>
                <w:spacing w:val="-4"/>
              </w:rPr>
              <w:t xml:space="preserve">рование мероприятий в области сельского хозяйства» </w:t>
            </w:r>
            <w:r w:rsidR="00C03EB4" w:rsidRPr="00C455FC">
              <w:rPr>
                <w:spacing w:val="-4"/>
              </w:rPr>
              <w:t>(в ред. П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lastRenderedPageBreak/>
              <w:t>становления Администрации А</w:t>
            </w:r>
            <w:r w:rsidR="00C03EB4" w:rsidRPr="00C455FC">
              <w:rPr>
                <w:spacing w:val="-4"/>
              </w:rPr>
              <w:t>л</w:t>
            </w:r>
            <w:r w:rsidR="00C03EB4" w:rsidRPr="00C455FC">
              <w:rPr>
                <w:spacing w:val="-4"/>
              </w:rPr>
              <w:t>тайского края от 19.10.2016 № 359)</w:t>
            </w:r>
            <w:r w:rsidR="00C03EB4" w:rsidRPr="00C455FC">
              <w:rPr>
                <w:bCs/>
                <w:spacing w:val="-4"/>
              </w:rPr>
              <w:t>;</w:t>
            </w:r>
          </w:p>
          <w:p w:rsidR="00C03EB4" w:rsidRPr="00C455FC" w:rsidRDefault="00AE0B2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37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субсидии на развитие в А</w:t>
            </w:r>
            <w:r w:rsidR="00C03EB4" w:rsidRPr="00C455FC">
              <w:rPr>
                <w:spacing w:val="-4"/>
              </w:rPr>
              <w:t>л</w:t>
            </w:r>
            <w:r w:rsidR="00C03EB4" w:rsidRPr="00C455FC">
              <w:rPr>
                <w:spacing w:val="-4"/>
              </w:rPr>
              <w:t>тайском крае семейных животн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водческих ферм на базе крестья</w:t>
            </w:r>
            <w:r w:rsidR="00C03EB4" w:rsidRPr="00C455FC">
              <w:rPr>
                <w:spacing w:val="-4"/>
              </w:rPr>
              <w:t>н</w:t>
            </w:r>
            <w:r w:rsidR="00C03EB4" w:rsidRPr="00C455FC">
              <w:rPr>
                <w:spacing w:val="-4"/>
              </w:rPr>
              <w:t>ских (фермерских) хозяйств»;</w:t>
            </w:r>
          </w:p>
          <w:p w:rsidR="00C03EB4" w:rsidRPr="00C455FC" w:rsidRDefault="00AE0B2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39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на поддержку н</w:t>
            </w:r>
            <w:r w:rsidR="00C03EB4" w:rsidRPr="00C455FC">
              <w:rPr>
                <w:spacing w:val="-4"/>
              </w:rPr>
              <w:t>а</w:t>
            </w:r>
            <w:r w:rsidR="00C03EB4" w:rsidRPr="00C455FC">
              <w:rPr>
                <w:spacing w:val="-4"/>
              </w:rPr>
              <w:t>чинающих фермеров в Алтайском крае»;</w:t>
            </w:r>
          </w:p>
          <w:p w:rsidR="00C03EB4" w:rsidRPr="00C455FC" w:rsidRDefault="00AE0B2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38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на развитие мат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риально-технической базы сел</w:t>
            </w:r>
            <w:r w:rsidR="00C03EB4" w:rsidRPr="00C455FC">
              <w:rPr>
                <w:spacing w:val="-4"/>
              </w:rPr>
              <w:t>ь</w:t>
            </w:r>
            <w:r w:rsidR="00C03EB4" w:rsidRPr="00C455FC">
              <w:rPr>
                <w:spacing w:val="-4"/>
              </w:rPr>
              <w:t>скохозяйственных потребител</w:t>
            </w:r>
            <w:r w:rsidR="00C03EB4" w:rsidRPr="00C455FC">
              <w:rPr>
                <w:spacing w:val="-4"/>
              </w:rPr>
              <w:t>ь</w:t>
            </w:r>
            <w:r w:rsidR="00C03EB4" w:rsidRPr="00C455FC">
              <w:rPr>
                <w:spacing w:val="-4"/>
              </w:rPr>
              <w:t>ских кооперативов в Алтайском крае»;</w:t>
            </w:r>
          </w:p>
          <w:p w:rsidR="00C03EB4" w:rsidRPr="00C455FC" w:rsidRDefault="00AE0B2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Администрации Алтайского края от 09.10.2014 № 458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lastRenderedPageBreak/>
              <w:t>жета средств на поддержку техн</w:t>
            </w:r>
            <w:r w:rsidR="00C03EB4" w:rsidRPr="00C455FC">
              <w:rPr>
                <w:spacing w:val="-4"/>
              </w:rPr>
              <w:t>и</w:t>
            </w:r>
            <w:r w:rsidR="00C03EB4" w:rsidRPr="00C455FC">
              <w:rPr>
                <w:spacing w:val="-4"/>
              </w:rPr>
              <w:t>ческой и технологической моде</w:t>
            </w:r>
            <w:r w:rsidR="00C03EB4" w:rsidRPr="00C455FC">
              <w:rPr>
                <w:spacing w:val="-4"/>
              </w:rPr>
              <w:t>р</w:t>
            </w:r>
            <w:r w:rsidR="00C03EB4" w:rsidRPr="00C455FC">
              <w:rPr>
                <w:spacing w:val="-4"/>
              </w:rPr>
              <w:t>низации сельскохозяйственного производства» (в ред. Постано</w:t>
            </w:r>
            <w:r w:rsidR="00C03EB4" w:rsidRPr="00C455FC">
              <w:rPr>
                <w:spacing w:val="-4"/>
              </w:rPr>
              <w:t>в</w:t>
            </w:r>
            <w:r w:rsidR="00C03EB4" w:rsidRPr="00C455FC">
              <w:rPr>
                <w:spacing w:val="-4"/>
              </w:rPr>
              <w:t>ления Администрации Алтайского края от 22.11.2016 № 400);</w:t>
            </w:r>
          </w:p>
          <w:p w:rsidR="00C03EB4" w:rsidRPr="00C455FC" w:rsidRDefault="00AE0B2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РФ от 24.06.2015 № 624 «Об у</w:t>
            </w:r>
            <w:r w:rsidR="00C03EB4" w:rsidRPr="00C455FC">
              <w:rPr>
                <w:spacing w:val="-4"/>
              </w:rPr>
              <w:t>т</w:t>
            </w:r>
            <w:r w:rsidR="00C03EB4" w:rsidRPr="00C455FC">
              <w:rPr>
                <w:spacing w:val="-4"/>
              </w:rPr>
              <w:t>верждении Правил предоставл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ния и распределения субсидий из федерального бюджета бюджетам субъектов Российской Федерации на возмещение части прямых п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несенных затрат на создание и м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дернизацию объектов агропр</w:t>
            </w:r>
            <w:r w:rsidR="00C03EB4" w:rsidRPr="00C455FC">
              <w:rPr>
                <w:spacing w:val="-4"/>
              </w:rPr>
              <w:t>о</w:t>
            </w:r>
            <w:r w:rsidR="00C03EB4" w:rsidRPr="00C455FC">
              <w:rPr>
                <w:spacing w:val="-4"/>
              </w:rPr>
              <w:t>мышленного комплекса, а также на приобретение техники и обор</w:t>
            </w:r>
            <w:r w:rsidR="00C03EB4" w:rsidRPr="00C455FC">
              <w:rPr>
                <w:spacing w:val="-4"/>
              </w:rPr>
              <w:t>у</w:t>
            </w:r>
            <w:r w:rsidR="00C03EB4" w:rsidRPr="00C455FC">
              <w:rPr>
                <w:spacing w:val="-4"/>
              </w:rPr>
              <w:t>дования» (в ред. Постановления Правительства РФ от 21.01.2017 № 48);</w:t>
            </w:r>
          </w:p>
          <w:p w:rsidR="00C03EB4" w:rsidRPr="00C455FC" w:rsidRDefault="00AE0B2C" w:rsidP="00C03EB4">
            <w:pPr>
              <w:ind w:firstLine="178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>остановление Правительства Алтайского края от 09.02.2017 № 30 «Об утверждении порядка предоставления из краевого бю</w:t>
            </w:r>
            <w:r w:rsidR="00C03EB4" w:rsidRPr="00C455FC">
              <w:rPr>
                <w:spacing w:val="-4"/>
              </w:rPr>
              <w:t>д</w:t>
            </w:r>
            <w:r w:rsidR="00C03EB4" w:rsidRPr="00C455FC">
              <w:rPr>
                <w:spacing w:val="-4"/>
              </w:rPr>
              <w:t>жета субсидий на возмещение части прямых понесенных затрат на создание и модернизацию об</w:t>
            </w:r>
            <w:r w:rsidR="00C03EB4" w:rsidRPr="00C455FC">
              <w:rPr>
                <w:spacing w:val="-4"/>
              </w:rPr>
              <w:t>ъ</w:t>
            </w:r>
            <w:r w:rsidR="00C03EB4" w:rsidRPr="00C455FC">
              <w:rPr>
                <w:spacing w:val="-4"/>
              </w:rPr>
              <w:t>ектов агропромышленного ко</w:t>
            </w:r>
            <w:r w:rsidR="00C03EB4" w:rsidRPr="00C455FC">
              <w:rPr>
                <w:spacing w:val="-4"/>
              </w:rPr>
              <w:t>м</w:t>
            </w:r>
            <w:r w:rsidR="00C03EB4" w:rsidRPr="00C455FC">
              <w:rPr>
                <w:spacing w:val="-4"/>
              </w:rPr>
              <w:t>плекса, а также на приобретение техники и оборудования»;</w:t>
            </w:r>
          </w:p>
          <w:p w:rsidR="00C03EB4" w:rsidRPr="00C455FC" w:rsidRDefault="00AE0B2C" w:rsidP="00C03EB4">
            <w:pPr>
              <w:ind w:firstLine="178"/>
              <w:rPr>
                <w:spacing w:val="-2"/>
              </w:rPr>
            </w:pPr>
            <w:r>
              <w:rPr>
                <w:spacing w:val="-4"/>
              </w:rPr>
              <w:t>п</w:t>
            </w:r>
            <w:r w:rsidR="00C03EB4" w:rsidRPr="00C455FC">
              <w:rPr>
                <w:spacing w:val="-4"/>
              </w:rPr>
              <w:t xml:space="preserve">риказ Министерства сельского </w:t>
            </w:r>
            <w:r w:rsidR="00C03EB4" w:rsidRPr="00C455FC">
              <w:rPr>
                <w:spacing w:val="-4"/>
              </w:rPr>
              <w:lastRenderedPageBreak/>
              <w:t>хозяйства Российской Федерации от 13.09.2016 № 405 «Об утве</w:t>
            </w:r>
            <w:r w:rsidR="00C03EB4" w:rsidRPr="00C455FC">
              <w:rPr>
                <w:spacing w:val="-4"/>
              </w:rPr>
              <w:t>р</w:t>
            </w:r>
            <w:r w:rsidR="00C03EB4" w:rsidRPr="00C455FC">
              <w:rPr>
                <w:spacing w:val="-4"/>
              </w:rPr>
              <w:t>ждении форм документов, пред</w:t>
            </w:r>
            <w:r w:rsidR="00C03EB4" w:rsidRPr="00C455FC">
              <w:rPr>
                <w:spacing w:val="-4"/>
              </w:rPr>
              <w:t>у</w:t>
            </w:r>
            <w:r w:rsidR="00C03EB4" w:rsidRPr="00C455FC">
              <w:rPr>
                <w:spacing w:val="-4"/>
              </w:rPr>
              <w:t>смотренных Правилами предо</w:t>
            </w:r>
            <w:r w:rsidR="00C03EB4" w:rsidRPr="00C455FC">
              <w:rPr>
                <w:spacing w:val="-4"/>
              </w:rPr>
              <w:t>с</w:t>
            </w:r>
            <w:r w:rsidR="00C03EB4" w:rsidRPr="00C455FC">
              <w:rPr>
                <w:spacing w:val="-4"/>
              </w:rPr>
              <w:t>тавления и распределения субс</w:t>
            </w:r>
            <w:r w:rsidR="00C03EB4" w:rsidRPr="00C455FC">
              <w:rPr>
                <w:spacing w:val="-4"/>
              </w:rPr>
              <w:t>и</w:t>
            </w:r>
            <w:r w:rsidR="00C03EB4" w:rsidRPr="00C455FC">
              <w:rPr>
                <w:spacing w:val="-4"/>
              </w:rPr>
              <w:t>дий из федерального бюджета бюджетам субъектов Российской Федерации на возмещение части прямых понесенных затрат на со</w:t>
            </w:r>
            <w:r w:rsidR="00C03EB4" w:rsidRPr="00C455FC">
              <w:rPr>
                <w:spacing w:val="-4"/>
              </w:rPr>
              <w:t>з</w:t>
            </w:r>
            <w:r w:rsidR="00C03EB4" w:rsidRPr="00C455FC">
              <w:rPr>
                <w:spacing w:val="-4"/>
              </w:rPr>
              <w:t>дание и модернизацию объектов агропромышленного комплекса, утвержденными постановлением Правительства Российской Фед</w:t>
            </w:r>
            <w:r w:rsidR="00C03EB4" w:rsidRPr="00C455FC">
              <w:rPr>
                <w:spacing w:val="-4"/>
              </w:rPr>
              <w:t>е</w:t>
            </w:r>
            <w:r w:rsidR="00C03EB4" w:rsidRPr="00C455FC">
              <w:rPr>
                <w:spacing w:val="-4"/>
              </w:rPr>
              <w:t>рации от 24 июня 2015 г</w:t>
            </w:r>
            <w:r w:rsidR="00E40F8A">
              <w:rPr>
                <w:spacing w:val="-4"/>
              </w:rPr>
              <w:t>ода</w:t>
            </w:r>
            <w:r w:rsidR="00C03EB4" w:rsidRPr="00C455FC">
              <w:rPr>
                <w:spacing w:val="-4"/>
              </w:rPr>
              <w:t xml:space="preserve"> № 624».</w:t>
            </w:r>
          </w:p>
          <w:p w:rsidR="00DC481D" w:rsidRPr="00C455FC" w:rsidRDefault="00DC481D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tabs>
                <w:tab w:val="left" w:pos="0"/>
                <w:tab w:val="left" w:pos="1134"/>
              </w:tabs>
              <w:autoSpaceDE w:val="0"/>
              <w:ind w:firstLine="176"/>
            </w:pPr>
            <w:r w:rsidRPr="00C455FC">
              <w:lastRenderedPageBreak/>
              <w:t>Выплачивается из средств федерального и краевого бюджетов по дифференц</w:t>
            </w:r>
            <w:r w:rsidRPr="00C455FC">
              <w:t>и</w:t>
            </w:r>
            <w:r w:rsidRPr="00C455FC">
              <w:t>рованным ставкам в зав</w:t>
            </w:r>
            <w:r w:rsidRPr="00C455FC">
              <w:t>и</w:t>
            </w:r>
            <w:r w:rsidRPr="00C455FC">
              <w:t xml:space="preserve">симости от направления использования кредитных средств, статуса получателя субсидии, даты выдачи кредита. </w:t>
            </w:r>
          </w:p>
          <w:p w:rsidR="00413E52" w:rsidRPr="00C455FC" w:rsidRDefault="00413E52" w:rsidP="00413E5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</w:pPr>
            <w:r w:rsidRPr="00C455FC">
              <w:t xml:space="preserve">   В текущем году на выпл</w:t>
            </w:r>
            <w:r w:rsidRPr="00C455FC">
              <w:t>а</w:t>
            </w:r>
            <w:r w:rsidRPr="00C455FC">
              <w:t>ту субсидий по указанному направлению предусмотр</w:t>
            </w:r>
            <w:r w:rsidRPr="00C455FC">
              <w:t>е</w:t>
            </w:r>
            <w:r w:rsidRPr="00C455FC">
              <w:t>но из средств федераль</w:t>
            </w:r>
            <w:r w:rsidR="00DC3E84">
              <w:t>ного бюджета 806 971,4 тыс. рублей</w:t>
            </w:r>
            <w:r w:rsidRPr="00C455FC">
              <w:t>, а из средств кра</w:t>
            </w:r>
            <w:r w:rsidRPr="00C455FC">
              <w:t>е</w:t>
            </w:r>
            <w:r w:rsidR="00E40F8A">
              <w:t>вого бюджета - </w:t>
            </w:r>
            <w:r w:rsidRPr="00C455FC">
              <w:t>149 239,2 тыс. рублей.</w:t>
            </w:r>
          </w:p>
          <w:p w:rsidR="00413E52" w:rsidRPr="00C455FC" w:rsidRDefault="00413E52" w:rsidP="00413E5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</w:pPr>
            <w:r w:rsidRPr="00C455FC">
              <w:t xml:space="preserve">   Кроме того, начиная с 1 января 2017 года, сельск</w:t>
            </w:r>
            <w:r w:rsidRPr="00C455FC">
              <w:t>о</w:t>
            </w:r>
            <w:r w:rsidRPr="00C455FC">
              <w:t>хозяйственные товаропр</w:t>
            </w:r>
            <w:r w:rsidRPr="00C455FC">
              <w:t>о</w:t>
            </w:r>
            <w:r w:rsidRPr="00C455FC">
              <w:t>изводители имеют возмо</w:t>
            </w:r>
            <w:r w:rsidRPr="00C455FC">
              <w:t>ж</w:t>
            </w:r>
            <w:r w:rsidRPr="00C455FC">
              <w:t>ность напрямую получать в кредитных организациях субсидируемые из фед</w:t>
            </w:r>
            <w:r w:rsidRPr="00C455FC">
              <w:t>е</w:t>
            </w:r>
            <w:r w:rsidRPr="00C455FC">
              <w:t>рального бюджета льготные краткосрочные и инвест</w:t>
            </w:r>
            <w:r w:rsidRPr="00C455FC">
              <w:t>и</w:t>
            </w:r>
            <w:r w:rsidRPr="00C455FC">
              <w:t xml:space="preserve">ционные (на срок от 2 до 15 лет) кредиты по ставке от 1 до 5 </w:t>
            </w:r>
            <w:r w:rsidR="00CB60BC">
              <w:t xml:space="preserve">% </w:t>
            </w:r>
            <w:r w:rsidR="00590EED">
              <w:t xml:space="preserve"> годовых</w:t>
            </w:r>
          </w:p>
          <w:p w:rsidR="00DC481D" w:rsidRPr="00C455FC" w:rsidRDefault="00DC481D" w:rsidP="00816533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tabs>
                <w:tab w:val="left" w:pos="0"/>
              </w:tabs>
              <w:autoSpaceDE w:val="0"/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Pr="00C455FC">
              <w:t>тели</w:t>
            </w:r>
          </w:p>
        </w:tc>
        <w:tc>
          <w:tcPr>
            <w:tcW w:w="3838" w:type="dxa"/>
            <w:shd w:val="clear" w:color="auto" w:fill="FFFFFF"/>
          </w:tcPr>
          <w:p w:rsidR="00CB31DC" w:rsidRPr="00C455FC" w:rsidRDefault="00CB31DC" w:rsidP="00CB31D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C455FC">
              <w:t xml:space="preserve">   Средства на возмещение части затрат предоставляются заёмщ</w:t>
            </w:r>
            <w:r w:rsidRPr="00C455FC">
              <w:t>и</w:t>
            </w:r>
            <w:r w:rsidRPr="00C455FC">
              <w:t>кам при условии выполнения ими следующих обязательств: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>по погашению основного долга и своевременной уплате начисле</w:t>
            </w:r>
            <w:r w:rsidRPr="00C455FC">
              <w:t>н</w:t>
            </w:r>
            <w:r w:rsidRPr="00C455FC">
              <w:t>ных</w:t>
            </w:r>
            <w:r w:rsidR="00E40F8A">
              <w:t xml:space="preserve"> %</w:t>
            </w:r>
            <w:r w:rsidRPr="00C455FC">
              <w:t>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>по уплате налоговых платежей и обязательных страховых взн</w:t>
            </w:r>
            <w:r w:rsidRPr="00C455FC">
              <w:t>о</w:t>
            </w:r>
            <w:r w:rsidRPr="00C455FC">
              <w:t>сов;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1134"/>
              </w:tabs>
              <w:autoSpaceDE w:val="0"/>
              <w:ind w:firstLine="311"/>
            </w:pPr>
            <w:r w:rsidRPr="00C455FC">
              <w:t>по предъявлению пакета док</w:t>
            </w:r>
            <w:r w:rsidRPr="00C455FC">
              <w:t>у</w:t>
            </w:r>
            <w:r w:rsidRPr="00C455FC">
              <w:t>ментов, подтверждающего целевое использование всей суммы кред</w:t>
            </w:r>
            <w:r w:rsidRPr="00C455FC">
              <w:t>и</w:t>
            </w:r>
            <w:r w:rsidRPr="00C455FC">
              <w:t>та.</w:t>
            </w:r>
          </w:p>
          <w:p w:rsidR="00DC481D" w:rsidRPr="00C455FC" w:rsidRDefault="00DC481D" w:rsidP="00690AA0">
            <w:pPr>
              <w:tabs>
                <w:tab w:val="left" w:pos="0"/>
                <w:tab w:val="left" w:pos="419"/>
                <w:tab w:val="left" w:pos="584"/>
                <w:tab w:val="left" w:pos="1134"/>
              </w:tabs>
              <w:autoSpaceDE w:val="0"/>
              <w:ind w:firstLine="170"/>
            </w:pPr>
            <w:r w:rsidRPr="00C455FC">
              <w:t>Субсидируются следующие к</w:t>
            </w:r>
            <w:r w:rsidRPr="00C455FC">
              <w:t>а</w:t>
            </w:r>
            <w:r w:rsidRPr="00C455FC">
              <w:t>тегории кредитов: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>на развитие растениевод</w:t>
            </w:r>
            <w:r w:rsidR="00690AA0" w:rsidRPr="00C455FC">
              <w:t xml:space="preserve">ства </w:t>
            </w:r>
            <w:r w:rsidR="003032A9">
              <w:t>-</w:t>
            </w:r>
            <w:r w:rsidRPr="00C455FC">
              <w:t xml:space="preserve"> краткосрочные (до 1 года) и инв</w:t>
            </w:r>
            <w:r w:rsidRPr="00C455FC">
              <w:t>е</w:t>
            </w:r>
            <w:r w:rsidRPr="00C455FC">
              <w:t>стиционные (до 10 лет);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 xml:space="preserve">на развитие животноводства </w:t>
            </w:r>
            <w:r w:rsidR="003032A9">
              <w:t>-</w:t>
            </w:r>
            <w:r w:rsidRPr="00C455FC">
              <w:t xml:space="preserve"> краткосрочные (до 1 года) и инв</w:t>
            </w:r>
            <w:r w:rsidRPr="00C455FC">
              <w:t>е</w:t>
            </w:r>
            <w:r w:rsidRPr="00C455FC">
              <w:t>стиционные (до 10 лет);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>на развитие молочного скот</w:t>
            </w:r>
            <w:r w:rsidRPr="00C455FC">
              <w:t>о</w:t>
            </w:r>
            <w:r w:rsidR="00690AA0" w:rsidRPr="00C455FC">
              <w:t xml:space="preserve">водства </w:t>
            </w:r>
            <w:r w:rsidR="003032A9">
              <w:t>-</w:t>
            </w:r>
            <w:r w:rsidRPr="00C455FC">
              <w:t xml:space="preserve"> краткосрочные (до 1 г</w:t>
            </w:r>
            <w:r w:rsidRPr="00C455FC">
              <w:t>о</w:t>
            </w:r>
            <w:r w:rsidRPr="00C455FC">
              <w:t>да) и инвестиционные на стро</w:t>
            </w:r>
            <w:r w:rsidRPr="00C455FC">
              <w:t>и</w:t>
            </w:r>
            <w:r w:rsidRPr="00C455FC">
              <w:t>тельство и реконструкцию объе</w:t>
            </w:r>
            <w:r w:rsidRPr="00C455FC">
              <w:t>к</w:t>
            </w:r>
            <w:r w:rsidRPr="00C455FC">
              <w:t>тов (до 15 лет);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>на развитие мясного скотово</w:t>
            </w:r>
            <w:r w:rsidRPr="00C455FC">
              <w:t>д</w:t>
            </w:r>
            <w:r w:rsidR="00690AA0" w:rsidRPr="00C455FC">
              <w:t xml:space="preserve">ства </w:t>
            </w:r>
            <w:r w:rsidR="003032A9">
              <w:t>-</w:t>
            </w:r>
            <w:r w:rsidR="00690AA0" w:rsidRPr="00C455FC">
              <w:t xml:space="preserve"> </w:t>
            </w:r>
            <w:r w:rsidRPr="00C455FC">
              <w:t>инвестиционные на стро</w:t>
            </w:r>
            <w:r w:rsidRPr="00C455FC">
              <w:t>и</w:t>
            </w:r>
            <w:r w:rsidRPr="00C455FC">
              <w:t>тельство и реконструкцию объе</w:t>
            </w:r>
            <w:r w:rsidRPr="00C455FC">
              <w:t>к</w:t>
            </w:r>
            <w:r w:rsidRPr="00C455FC">
              <w:t>тов (до 15 лет);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lastRenderedPageBreak/>
              <w:t>на развитие переработки пр</w:t>
            </w:r>
            <w:r w:rsidRPr="00C455FC">
              <w:t>о</w:t>
            </w:r>
            <w:r w:rsidRPr="00C455FC">
              <w:t>дукции растениеводства и живо</w:t>
            </w:r>
            <w:r w:rsidRPr="00C455FC">
              <w:t>т</w:t>
            </w:r>
            <w:r w:rsidR="00690AA0" w:rsidRPr="00C455FC">
              <w:t xml:space="preserve">новодства </w:t>
            </w:r>
            <w:r w:rsidR="003032A9">
              <w:t>-</w:t>
            </w:r>
            <w:r w:rsidRPr="00C455FC">
              <w:t xml:space="preserve"> краткосрочные (до 1 года);</w:t>
            </w:r>
          </w:p>
          <w:p w:rsidR="00DC481D" w:rsidRPr="00C455FC" w:rsidRDefault="00DC481D" w:rsidP="00CB60BC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311"/>
            </w:pPr>
            <w:r w:rsidRPr="00C455FC">
              <w:t>на развитие малых форм хо</w:t>
            </w:r>
            <w:r w:rsidR="00690AA0" w:rsidRPr="00C455FC">
              <w:t>зя</w:t>
            </w:r>
            <w:r w:rsidR="00690AA0" w:rsidRPr="00C455FC">
              <w:t>й</w:t>
            </w:r>
            <w:r w:rsidR="00690AA0" w:rsidRPr="00C455FC">
              <w:t xml:space="preserve">ствования </w:t>
            </w:r>
            <w:r w:rsidR="003032A9">
              <w:t>-</w:t>
            </w:r>
            <w:r w:rsidRPr="00C455FC">
              <w:t xml:space="preserve"> краткосрочные (до 2 лет), среднесрочные (до 5</w:t>
            </w:r>
            <w:r w:rsidR="00DC3E84">
              <w:t xml:space="preserve"> лет) и долгосрочные (до 8 лет)</w:t>
            </w:r>
          </w:p>
        </w:tc>
      </w:tr>
      <w:tr w:rsidR="00DC481D" w:rsidRPr="00C455FC" w:rsidTr="00D4482A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Субсидии на поддержку отдель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ных подотраслей растениеводства: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DC481D" w:rsidRPr="00C455FC" w:rsidRDefault="00D76A22" w:rsidP="00BB7816">
            <w:pPr>
              <w:ind w:firstLine="176"/>
            </w:pPr>
            <w:r w:rsidRPr="00C455FC">
              <w:t>В 2017</w:t>
            </w:r>
            <w:r w:rsidR="00DC481D" w:rsidRPr="00C455FC">
              <w:t xml:space="preserve"> году на выплату субсидий по указанному направлению предусмотр</w:t>
            </w:r>
            <w:r w:rsidR="00DC481D" w:rsidRPr="00C455FC">
              <w:t>е</w:t>
            </w:r>
            <w:r w:rsidR="00DC481D" w:rsidRPr="00C455FC">
              <w:t>но</w:t>
            </w:r>
            <w:r w:rsidR="00690AA0" w:rsidRPr="00C455FC">
              <w:t>:</w:t>
            </w:r>
            <w:r w:rsidR="00DC481D" w:rsidRPr="00C455FC">
              <w:t xml:space="preserve"> 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из средств краевого бю</w:t>
            </w:r>
            <w:r w:rsidRPr="00C455FC">
              <w:t>д</w:t>
            </w:r>
            <w:r w:rsidR="00322904" w:rsidRPr="00C455FC">
              <w:t>жета -</w:t>
            </w:r>
            <w:r w:rsidRPr="00C455FC">
              <w:t xml:space="preserve"> </w:t>
            </w:r>
            <w:r w:rsidR="00D76A22" w:rsidRPr="00C455FC">
              <w:t>84 460,2 тыс. рублей</w:t>
            </w:r>
            <w:r w:rsidRPr="00C455FC">
              <w:t xml:space="preserve">; </w:t>
            </w:r>
          </w:p>
          <w:p w:rsidR="00DC481D" w:rsidRPr="00C455FC" w:rsidRDefault="00590EED" w:rsidP="00590EED">
            <w:pPr>
              <w:ind w:firstLine="176"/>
            </w:pPr>
            <w:r>
              <w:t>средств федерального бюджета </w:t>
            </w:r>
            <w:r w:rsidR="003032A9">
              <w:t>-</w:t>
            </w:r>
            <w:r>
              <w:t> </w:t>
            </w:r>
            <w:r w:rsidR="008B57F1">
              <w:t>1 076 856,</w:t>
            </w:r>
            <w:r w:rsidR="00D76A22" w:rsidRPr="00C455FC">
              <w:t xml:space="preserve">6 </w:t>
            </w:r>
            <w:r>
              <w:t>тыс. рублей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1D" w:rsidRPr="00C455FC" w:rsidRDefault="00DC481D" w:rsidP="00BB7816">
            <w:pPr>
              <w:snapToGrid w:val="0"/>
              <w:ind w:firstLine="170"/>
            </w:pPr>
          </w:p>
        </w:tc>
      </w:tr>
      <w:tr w:rsidR="00DC481D" w:rsidRPr="00C455FC" w:rsidTr="00D4482A">
        <w:tc>
          <w:tcPr>
            <w:tcW w:w="2408" w:type="dxa"/>
            <w:shd w:val="clear" w:color="auto" w:fill="FFFFFF"/>
          </w:tcPr>
          <w:p w:rsidR="00DC481D" w:rsidRPr="00C455FC" w:rsidRDefault="00D823D7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.1 Субсидии на оказание  несвязан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ной поддержки сель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скохозяйственным товаропроизводителям в области рас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тениеводства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Рассчитывается по ставке на 1 гектар посевной пл</w:t>
            </w:r>
            <w:r w:rsidRPr="00C455FC">
              <w:t>о</w:t>
            </w:r>
            <w:r w:rsidRPr="00C455FC">
              <w:t>щади сельскохозяйстве</w:t>
            </w:r>
            <w:r w:rsidRPr="00C455FC">
              <w:t>н</w:t>
            </w:r>
            <w:r w:rsidRPr="00C455FC">
              <w:t>ных культур с применением поправочных коэффицие</w:t>
            </w:r>
            <w:r w:rsidRPr="00C455FC">
              <w:t>н</w:t>
            </w:r>
            <w:r w:rsidRPr="00C455FC">
              <w:t>тов и выплачивается пр</w:t>
            </w:r>
            <w:r w:rsidRPr="00C455FC">
              <w:t>о</w:t>
            </w:r>
            <w:r w:rsidRPr="00C455FC">
              <w:t>порционально этому расч</w:t>
            </w:r>
            <w:r w:rsidRPr="00C455FC">
              <w:t>е</w:t>
            </w:r>
            <w:r w:rsidRPr="00C455FC">
              <w:t>ту в пределах бюджетных лимитов, утвержденных на текущий финансовый год.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Default="00D4482A" w:rsidP="00BB7816">
            <w:pPr>
              <w:snapToGrid w:val="0"/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Pr="00C455FC">
              <w:t>тели</w:t>
            </w: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Default="00D4482A" w:rsidP="00BB7816">
            <w:pPr>
              <w:snapToGrid w:val="0"/>
              <w:ind w:firstLine="176"/>
            </w:pPr>
          </w:p>
          <w:p w:rsidR="00D4482A" w:rsidRPr="00C455FC" w:rsidRDefault="00D4482A" w:rsidP="00BB7816">
            <w:pPr>
              <w:snapToGrid w:val="0"/>
              <w:ind w:firstLine="176"/>
            </w:pPr>
            <w:r w:rsidRPr="00C455FC">
              <w:lastRenderedPageBreak/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Pr="00C455FC">
              <w:t>тели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lastRenderedPageBreak/>
              <w:t>Предоставляется на возмещение части затрат на проведение ко</w:t>
            </w:r>
            <w:r w:rsidRPr="00C455FC">
              <w:t>м</w:t>
            </w:r>
            <w:r w:rsidRPr="00C455FC">
              <w:t>плекса агротехнологических р</w:t>
            </w:r>
            <w:r w:rsidRPr="00C455FC">
              <w:t>а</w:t>
            </w:r>
            <w:r w:rsidRPr="00C455FC">
              <w:t>бот, повышение уровня экологич</w:t>
            </w:r>
            <w:r w:rsidRPr="00C455FC">
              <w:t>е</w:t>
            </w:r>
            <w:r w:rsidRPr="00C455FC">
              <w:t>ской безопасности сельскохозя</w:t>
            </w:r>
            <w:r w:rsidRPr="00C455FC">
              <w:t>й</w:t>
            </w:r>
            <w:r w:rsidRPr="00C455FC">
              <w:t>ственного производства, повыш</w:t>
            </w:r>
            <w:r w:rsidRPr="00C455FC">
              <w:t>е</w:t>
            </w:r>
            <w:r w:rsidRPr="00C455FC">
              <w:t>ние плодородия и качества почв.</w:t>
            </w:r>
          </w:p>
        </w:tc>
      </w:tr>
      <w:tr w:rsidR="00DC481D" w:rsidRPr="00C455FC" w:rsidTr="00D4482A">
        <w:trPr>
          <w:trHeight w:val="2897"/>
        </w:trPr>
        <w:tc>
          <w:tcPr>
            <w:tcW w:w="2408" w:type="dxa"/>
            <w:shd w:val="clear" w:color="auto" w:fill="FFFFFF"/>
          </w:tcPr>
          <w:p w:rsidR="00DC481D" w:rsidRPr="00C455FC" w:rsidRDefault="00D823D7" w:rsidP="00BB7816">
            <w:pPr>
              <w:tabs>
                <w:tab w:val="num" w:pos="0"/>
              </w:tabs>
              <w:ind w:firstLine="142"/>
            </w:pPr>
            <w:r w:rsidRPr="00C455FC">
              <w:lastRenderedPageBreak/>
              <w:t>4</w:t>
            </w:r>
            <w:r w:rsidR="00DC481D" w:rsidRPr="00C455FC">
              <w:t>.2 Субсидии на з</w:t>
            </w:r>
            <w:r w:rsidR="00DC481D" w:rsidRPr="00C455FC">
              <w:t>а</w:t>
            </w:r>
            <w:r w:rsidR="00DC481D" w:rsidRPr="00C455FC">
              <w:t>кладку и уход за многолетними на</w:t>
            </w:r>
            <w:r w:rsidR="00690AA0" w:rsidRPr="00C455FC">
              <w:t>-</w:t>
            </w:r>
            <w:r w:rsidR="00DC481D" w:rsidRPr="00C455FC">
              <w:t>саждениями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Предоставляются по ста</w:t>
            </w:r>
            <w:r w:rsidRPr="00C455FC">
              <w:t>в</w:t>
            </w:r>
            <w:r w:rsidRPr="00C455FC">
              <w:t>кам на 1 гектар при условии наличия проекта на закла</w:t>
            </w:r>
            <w:r w:rsidRPr="00C455FC">
              <w:t>д</w:t>
            </w:r>
            <w:r w:rsidRPr="00C455FC">
              <w:t xml:space="preserve">ку сада. 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6"/>
            </w:pPr>
          </w:p>
        </w:tc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41996" w:rsidRPr="00C455FC" w:rsidRDefault="00DC481D" w:rsidP="00741996">
            <w:pPr>
              <w:ind w:firstLine="170"/>
            </w:pPr>
            <w:r w:rsidRPr="00C455FC">
              <w:t>Сельскохозяйственные товар</w:t>
            </w:r>
            <w:r w:rsidRPr="00C455FC">
              <w:t>о</w:t>
            </w:r>
            <w:r w:rsidRPr="00C455FC">
              <w:t>производители должны иметь на начало текущего финансового года не менее 3 гектаров площади пл</w:t>
            </w:r>
            <w:r w:rsidRPr="00C455FC">
              <w:t>о</w:t>
            </w:r>
            <w:r w:rsidRPr="00C455FC">
              <w:t>довых насаждений, не менее 1 ге</w:t>
            </w:r>
            <w:r w:rsidRPr="00C455FC">
              <w:t>к</w:t>
            </w:r>
            <w:r w:rsidRPr="00C455FC">
              <w:t>тара садов интенсивного типа, хмельников, питомников, я</w:t>
            </w:r>
            <w:r w:rsidR="00DC3E84">
              <w:t>годных кустарниковых насаждений</w:t>
            </w:r>
          </w:p>
        </w:tc>
      </w:tr>
      <w:tr w:rsidR="00F42A69" w:rsidRPr="00C455FC" w:rsidTr="00BB7816">
        <w:trPr>
          <w:trHeight w:val="2897"/>
        </w:trPr>
        <w:tc>
          <w:tcPr>
            <w:tcW w:w="2408" w:type="dxa"/>
            <w:shd w:val="clear" w:color="auto" w:fill="FFFFFF"/>
          </w:tcPr>
          <w:p w:rsidR="00F42A69" w:rsidRPr="00C455FC" w:rsidRDefault="00F42A69" w:rsidP="00BB7816">
            <w:pPr>
              <w:tabs>
                <w:tab w:val="num" w:pos="0"/>
              </w:tabs>
              <w:ind w:firstLine="142"/>
            </w:pPr>
            <w:r w:rsidRPr="00C455FC">
              <w:lastRenderedPageBreak/>
              <w:t>4.3 Субсидии на поддержку элитного семеноводства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F42A69" w:rsidRPr="00C455FC" w:rsidRDefault="00F42A69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F42A69" w:rsidRPr="00741996" w:rsidRDefault="00590EED" w:rsidP="00590EED">
            <w:pPr>
              <w:ind w:firstLine="176"/>
              <w:rPr>
                <w:spacing w:val="-6"/>
              </w:rPr>
            </w:pPr>
            <w:r w:rsidRPr="00741996">
              <w:rPr>
                <w:spacing w:val="-6"/>
              </w:rPr>
              <w:t>Субсидия рассчитывается по ставкам на единицу массы приобретённых оригинал</w:t>
            </w:r>
            <w:r w:rsidRPr="00741996">
              <w:rPr>
                <w:spacing w:val="-6"/>
              </w:rPr>
              <w:t>ь</w:t>
            </w:r>
            <w:r w:rsidRPr="00741996">
              <w:rPr>
                <w:spacing w:val="-6"/>
              </w:rPr>
              <w:t>ных и элитных семян и ги</w:t>
            </w:r>
            <w:r w:rsidRPr="00741996">
              <w:rPr>
                <w:spacing w:val="-6"/>
              </w:rPr>
              <w:t>б</w:t>
            </w:r>
            <w:r w:rsidRPr="00741996">
              <w:rPr>
                <w:spacing w:val="-6"/>
              </w:rPr>
              <w:t>ридов первого поколения сельскохозяйственных кул</w:t>
            </w:r>
            <w:r w:rsidRPr="00741996">
              <w:rPr>
                <w:spacing w:val="-6"/>
              </w:rPr>
              <w:t>ь</w:t>
            </w:r>
            <w:r w:rsidRPr="00741996">
              <w:rPr>
                <w:spacing w:val="-6"/>
              </w:rPr>
              <w:t>тур (или в % от их стоим</w:t>
            </w:r>
            <w:r w:rsidRPr="00741996">
              <w:rPr>
                <w:spacing w:val="-6"/>
              </w:rPr>
              <w:t>о</w:t>
            </w:r>
            <w:r w:rsidRPr="00741996">
              <w:rPr>
                <w:spacing w:val="-6"/>
              </w:rPr>
              <w:t>сти) с применением попр</w:t>
            </w:r>
            <w:r w:rsidRPr="00741996">
              <w:rPr>
                <w:spacing w:val="-6"/>
              </w:rPr>
              <w:t>а</w:t>
            </w:r>
            <w:r w:rsidRPr="00741996">
              <w:rPr>
                <w:spacing w:val="-6"/>
              </w:rPr>
              <w:t>вочного коэффициента и в</w:t>
            </w:r>
            <w:r w:rsidRPr="00741996">
              <w:rPr>
                <w:spacing w:val="-6"/>
              </w:rPr>
              <w:t>ы</w:t>
            </w:r>
            <w:r w:rsidRPr="00741996">
              <w:rPr>
                <w:spacing w:val="-6"/>
              </w:rPr>
              <w:t>плачивается пропорционал</w:t>
            </w:r>
            <w:r w:rsidRPr="00741996">
              <w:rPr>
                <w:spacing w:val="-6"/>
              </w:rPr>
              <w:t>ь</w:t>
            </w:r>
            <w:r w:rsidRPr="00741996">
              <w:rPr>
                <w:spacing w:val="-6"/>
              </w:rPr>
              <w:t>но этому расчёту в пределах лимитов, утверждённых на текущий финансовый год</w:t>
            </w:r>
          </w:p>
        </w:tc>
        <w:tc>
          <w:tcPr>
            <w:tcW w:w="2700" w:type="dxa"/>
            <w:shd w:val="clear" w:color="auto" w:fill="FFFFFF"/>
          </w:tcPr>
          <w:p w:rsidR="00F42A69" w:rsidRPr="00C455FC" w:rsidRDefault="005C1003" w:rsidP="00BB7816">
            <w:pPr>
              <w:snapToGrid w:val="0"/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Pr="00C455FC">
              <w:t>тели</w:t>
            </w:r>
          </w:p>
        </w:tc>
        <w:tc>
          <w:tcPr>
            <w:tcW w:w="3838" w:type="dxa"/>
            <w:shd w:val="clear" w:color="auto" w:fill="FFFFFF"/>
          </w:tcPr>
          <w:p w:rsidR="00F42A69" w:rsidRPr="00C455FC" w:rsidRDefault="00F42A69" w:rsidP="00BB7816">
            <w:pPr>
              <w:ind w:firstLine="170"/>
            </w:pPr>
            <w:r w:rsidRPr="00C455FC">
              <w:t>Компенсации подлежат затраты сельскохозяйственных товаропр</w:t>
            </w:r>
            <w:r w:rsidRPr="00C455FC">
              <w:t>о</w:t>
            </w:r>
            <w:r w:rsidRPr="00C455FC">
              <w:t>изводителей на приобретение элитных семян в текущем году и в ноябре-декабре предшествующего года с</w:t>
            </w:r>
            <w:r w:rsidR="00DC3E84">
              <w:t xml:space="preserve"> целью их посева в текущем году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39012C" w:rsidRDefault="00DC481D" w:rsidP="00CB60B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Субсидии на </w:t>
            </w:r>
            <w:r w:rsidRPr="00CB60BC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>поддержку</w:t>
            </w:r>
            <w:r w:rsidR="00CB60BC" w:rsidRPr="00CB60BC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 xml:space="preserve"> о</w:t>
            </w:r>
            <w:r w:rsidR="005C1003" w:rsidRPr="00CB60BC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>тдельных</w:t>
            </w:r>
            <w:r w:rsidRPr="00CB60BC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 xml:space="preserve"> подотраслей живот</w:t>
            </w:r>
            <w:r w:rsidR="00CB60BC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r w:rsidRPr="00CB60BC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новодства</w:t>
            </w:r>
          </w:p>
          <w:p w:rsidR="0039012C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C455FC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741996" w:rsidRPr="00C455FC" w:rsidRDefault="005C1003" w:rsidP="00741996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741996">
              <w:rPr>
                <w:spacing w:val="-4"/>
              </w:rPr>
              <w:t xml:space="preserve">В </w:t>
            </w:r>
            <w:r w:rsidR="008B57F1" w:rsidRPr="00741996">
              <w:rPr>
                <w:spacing w:val="-4"/>
              </w:rPr>
              <w:t>2017</w:t>
            </w:r>
            <w:r w:rsidRPr="00741996">
              <w:rPr>
                <w:spacing w:val="-4"/>
              </w:rPr>
              <w:t xml:space="preserve"> году на выплату субсидий по указанному н</w:t>
            </w:r>
            <w:r w:rsidRPr="00741996">
              <w:rPr>
                <w:spacing w:val="-4"/>
              </w:rPr>
              <w:t>а</w:t>
            </w:r>
            <w:r w:rsidRPr="00741996">
              <w:rPr>
                <w:spacing w:val="-4"/>
              </w:rPr>
              <w:t xml:space="preserve">правлению предусмотрено </w:t>
            </w:r>
            <w:r w:rsidR="00741996">
              <w:rPr>
                <w:spacing w:val="-4"/>
              </w:rPr>
              <w:t>из средств федерального бюджета </w:t>
            </w:r>
            <w:r w:rsidRPr="00741996">
              <w:rPr>
                <w:spacing w:val="-4"/>
              </w:rPr>
              <w:t>615 049,2</w:t>
            </w:r>
            <w:r w:rsidR="00741996">
              <w:rPr>
                <w:spacing w:val="-4"/>
              </w:rPr>
              <w:t> </w:t>
            </w:r>
            <w:r w:rsidRPr="00741996">
              <w:rPr>
                <w:spacing w:val="-4"/>
              </w:rPr>
              <w:t xml:space="preserve"> тыс. руб</w:t>
            </w:r>
            <w:r w:rsidR="00741996">
              <w:rPr>
                <w:spacing w:val="-4"/>
              </w:rPr>
              <w:t>-</w:t>
            </w:r>
            <w:r w:rsidRPr="00741996">
              <w:rPr>
                <w:spacing w:val="-4"/>
              </w:rPr>
              <w:t>ле</w:t>
            </w:r>
            <w:r w:rsidR="00CB60BC" w:rsidRPr="00741996">
              <w:rPr>
                <w:spacing w:val="-4"/>
              </w:rPr>
              <w:t>й, из средств краевого бюджета -</w:t>
            </w:r>
            <w:r w:rsidR="00741996">
              <w:rPr>
                <w:spacing w:val="-4"/>
              </w:rPr>
              <w:t> </w:t>
            </w:r>
            <w:r w:rsidRPr="00741996">
              <w:rPr>
                <w:spacing w:val="-4"/>
              </w:rPr>
              <w:t>104 307,4 тыс. рублей.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6"/>
            </w:pP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0"/>
            </w:pP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823D7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5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.1 Субсидии на возмещение части затрат сельскохо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зяйственных това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ропроизводителей  на 1 литр (кило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грамм) реализован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ного товарного мо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лока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321413" w:rsidRPr="00C455FC" w:rsidRDefault="00321413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C455FC">
              <w:t xml:space="preserve">В </w:t>
            </w:r>
            <w:r>
              <w:t>2017</w:t>
            </w:r>
            <w:r w:rsidRPr="00C455FC">
              <w:t xml:space="preserve"> году на выплату субсидий по указанному направлению предусмотр</w:t>
            </w:r>
            <w:r w:rsidRPr="00C455FC">
              <w:t>е</w:t>
            </w:r>
            <w:r w:rsidRPr="00C455FC">
              <w:t>но из средств федерального бюджета</w:t>
            </w:r>
            <w:r w:rsidR="00741996">
              <w:t xml:space="preserve"> -</w:t>
            </w:r>
            <w:r w:rsidRPr="00C455FC">
              <w:t xml:space="preserve"> </w:t>
            </w:r>
            <w:r>
              <w:t xml:space="preserve">326 102 </w:t>
            </w:r>
            <w:r w:rsidRPr="00C455FC">
              <w:t xml:space="preserve"> </w:t>
            </w:r>
            <w:r>
              <w:t xml:space="preserve">тыс. рублей, из средств </w:t>
            </w:r>
            <w:r w:rsidRPr="00CB60BC">
              <w:rPr>
                <w:spacing w:val="-6"/>
              </w:rPr>
              <w:t>краевого бюджета </w:t>
            </w:r>
            <w:r w:rsidR="00741996">
              <w:rPr>
                <w:spacing w:val="-6"/>
              </w:rPr>
              <w:t>- </w:t>
            </w:r>
            <w:r>
              <w:rPr>
                <w:spacing w:val="-6"/>
              </w:rPr>
              <w:t>17 165 тыс. рублей</w:t>
            </w:r>
          </w:p>
          <w:p w:rsidR="00DC481D" w:rsidRPr="00C455FC" w:rsidRDefault="00DC481D" w:rsidP="00BB7816">
            <w:pPr>
              <w:snapToGrid w:val="0"/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A214CC">
            <w:pPr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="00A214CC">
              <w:t>тели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A214CC" w:rsidP="00BB7816">
            <w:pPr>
              <w:snapToGrid w:val="0"/>
              <w:ind w:firstLine="170"/>
            </w:pPr>
            <w:r>
              <w:t xml:space="preserve">Наличие </w:t>
            </w:r>
            <w:r w:rsidRPr="00C455FC">
              <w:t xml:space="preserve"> поголо</w:t>
            </w:r>
            <w:r>
              <w:t>вья</w:t>
            </w:r>
            <w:r w:rsidRPr="00C455FC">
              <w:t xml:space="preserve"> крупного рогатого скота молочного нап-равления</w:t>
            </w:r>
          </w:p>
        </w:tc>
      </w:tr>
      <w:tr w:rsidR="00DC481D" w:rsidRPr="00C455FC" w:rsidTr="00BB7816">
        <w:tc>
          <w:tcPr>
            <w:tcW w:w="2408" w:type="dxa"/>
            <w:tcBorders>
              <w:bottom w:val="nil"/>
            </w:tcBorders>
            <w:shd w:val="clear" w:color="auto" w:fill="FFFFFF"/>
          </w:tcPr>
          <w:p w:rsidR="00DC481D" w:rsidRPr="00C455FC" w:rsidRDefault="00D823D7" w:rsidP="00EA5CC9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A5CC9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lastRenderedPageBreak/>
              <w:t>5</w:t>
            </w:r>
            <w:r w:rsidR="00DC481D" w:rsidRPr="00EA5CC9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.2 Субсидии на поддержку племен</w:t>
            </w:r>
            <w:r w:rsidR="00690AA0" w:rsidRPr="00EA5CC9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r w:rsidR="00DC481D" w:rsidRPr="00EA5CC9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ного животноводст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ва</w:t>
            </w:r>
          </w:p>
        </w:tc>
        <w:tc>
          <w:tcPr>
            <w:tcW w:w="3688" w:type="dxa"/>
            <w:vMerge/>
            <w:tcBorders>
              <w:bottom w:val="nil"/>
            </w:tcBorders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Предоставляются по ста</w:t>
            </w:r>
            <w:r w:rsidRPr="00C455FC">
              <w:t>в</w:t>
            </w:r>
            <w:r w:rsidRPr="00C455FC">
              <w:t>кам, утверждаемым Адм</w:t>
            </w:r>
            <w:r w:rsidRPr="00C455FC">
              <w:t>и</w:t>
            </w:r>
            <w:r w:rsidRPr="00C455FC">
              <w:t xml:space="preserve">нистрацией края: 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на  содержание  племе</w:t>
            </w:r>
            <w:r w:rsidRPr="00C455FC">
              <w:t>н</w:t>
            </w:r>
            <w:r w:rsidRPr="00C455FC">
              <w:t xml:space="preserve">ного  маточного  поголовья  с/х животных </w:t>
            </w:r>
            <w:r w:rsidR="003032A9">
              <w:t>-</w:t>
            </w:r>
            <w:r w:rsidRPr="00C455FC">
              <w:t xml:space="preserve"> по ставке на 1 условную голову (в мя</w:t>
            </w:r>
            <w:r w:rsidRPr="00C455FC">
              <w:t>с</w:t>
            </w:r>
            <w:r w:rsidRPr="00C455FC">
              <w:t>ном и молочном скотово</w:t>
            </w:r>
            <w:r w:rsidRPr="00C455FC">
              <w:t>д</w:t>
            </w:r>
            <w:r w:rsidRPr="00C455FC">
              <w:t xml:space="preserve">стве </w:t>
            </w:r>
            <w:r w:rsidR="003032A9">
              <w:t>-</w:t>
            </w:r>
            <w:r w:rsidRPr="00C455FC">
              <w:t xml:space="preserve"> из расчета на 1 кор</w:t>
            </w:r>
            <w:r w:rsidRPr="00C455FC">
              <w:t>о</w:t>
            </w:r>
            <w:r w:rsidRPr="00C455FC">
              <w:t xml:space="preserve">ву, от которой в отчетном финансовом году получен живой теленок); 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 xml:space="preserve">на содержание племенных быков-производителей </w:t>
            </w:r>
            <w:r w:rsidR="003032A9">
              <w:t>-</w:t>
            </w:r>
            <w:r w:rsidRPr="00C455FC">
              <w:t xml:space="preserve"> по ставке на 1 голову; 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на приобретение племе</w:t>
            </w:r>
            <w:r w:rsidRPr="00C455FC">
              <w:t>н</w:t>
            </w:r>
            <w:r w:rsidRPr="00C455FC">
              <w:t>ного молодняка крупного рогатого скота молочного и мясного направлений, пл</w:t>
            </w:r>
            <w:r w:rsidRPr="00C455FC">
              <w:t>е</w:t>
            </w:r>
            <w:r w:rsidRPr="00C455FC">
              <w:t>менных быков-произво</w:t>
            </w:r>
            <w:r w:rsidR="00690AA0" w:rsidRPr="00C455FC">
              <w:t>-</w:t>
            </w:r>
            <w:r w:rsidRPr="00C455FC">
              <w:t xml:space="preserve">дителей </w:t>
            </w:r>
            <w:r w:rsidR="003032A9">
              <w:t>-</w:t>
            </w:r>
            <w:r w:rsidRPr="00C455FC">
              <w:t xml:space="preserve"> по ставке на 1 к</w:t>
            </w:r>
            <w:r w:rsidRPr="00C455FC">
              <w:t>и</w:t>
            </w:r>
            <w:r w:rsidRPr="00C455FC">
              <w:t xml:space="preserve">лограмм живой массы; 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lastRenderedPageBreak/>
              <w:t>на приобретение семени племенных быков-произво</w:t>
            </w:r>
            <w:r w:rsidR="00690AA0" w:rsidRPr="00C455FC">
              <w:t>-</w:t>
            </w:r>
            <w:r w:rsidRPr="00C455FC">
              <w:t xml:space="preserve">дителей </w:t>
            </w:r>
            <w:r w:rsidR="003032A9">
              <w:t>-</w:t>
            </w:r>
            <w:r w:rsidRPr="00C455FC">
              <w:t xml:space="preserve"> по ставке на 1 д</w:t>
            </w:r>
            <w:r w:rsidRPr="00C455FC">
              <w:t>о</w:t>
            </w:r>
            <w:r w:rsidRPr="00C455FC">
              <w:t xml:space="preserve">зу семени; 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на приобретение эмбри</w:t>
            </w:r>
            <w:r w:rsidRPr="00C455FC">
              <w:t>о</w:t>
            </w:r>
            <w:r w:rsidRPr="00C455FC">
              <w:t>нов крупного рогатого ск</w:t>
            </w:r>
            <w:r w:rsidRPr="00C455FC">
              <w:t>о</w:t>
            </w:r>
            <w:r w:rsidRPr="00C455FC">
              <w:t xml:space="preserve">та молочного направления </w:t>
            </w:r>
            <w:r w:rsidR="003032A9">
              <w:t>-</w:t>
            </w:r>
            <w:r w:rsidRPr="00C455FC">
              <w:t xml:space="preserve"> по ставке на 1 штуку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DC481D" w:rsidRPr="00C455FC" w:rsidRDefault="00DC481D" w:rsidP="00A214CC">
            <w:pPr>
              <w:ind w:firstLine="176"/>
            </w:pPr>
            <w:r w:rsidRPr="00C455FC">
              <w:lastRenderedPageBreak/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="00A214CC">
              <w:t>тели</w:t>
            </w:r>
          </w:p>
        </w:tc>
        <w:tc>
          <w:tcPr>
            <w:tcW w:w="3838" w:type="dxa"/>
            <w:tcBorders>
              <w:bottom w:val="nil"/>
            </w:tcBorders>
            <w:shd w:val="clear" w:color="auto" w:fill="FFFFFF"/>
          </w:tcPr>
          <w:p w:rsidR="00DC481D" w:rsidRPr="00C455FC" w:rsidRDefault="00B66140" w:rsidP="002A3AC8">
            <w:pPr>
              <w:snapToGrid w:val="0"/>
              <w:ind w:firstLine="170"/>
            </w:pPr>
            <w:r>
              <w:t>Р</w:t>
            </w:r>
            <w:r w:rsidR="002A3AC8">
              <w:t>азведение племенных</w:t>
            </w:r>
            <w:r w:rsidR="00A214CC" w:rsidRPr="00C455FC">
              <w:t xml:space="preserve"> живо</w:t>
            </w:r>
            <w:r w:rsidR="00A214CC" w:rsidRPr="00C455FC">
              <w:t>т</w:t>
            </w:r>
            <w:r w:rsidR="002A3AC8">
              <w:t>ных</w:t>
            </w:r>
          </w:p>
        </w:tc>
      </w:tr>
      <w:tr w:rsidR="00DC481D" w:rsidRPr="00C455FC" w:rsidTr="00BB7816">
        <w:trPr>
          <w:trHeight w:val="1725"/>
        </w:trPr>
        <w:tc>
          <w:tcPr>
            <w:tcW w:w="240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C455FC" w:rsidRDefault="00D823D7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5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.3 Субсидии на поддержку овце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водства, табунного коневодства, север</w:t>
            </w:r>
            <w:r w:rsidR="00690AA0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ного оленеводства и мараловодства</w:t>
            </w:r>
          </w:p>
        </w:tc>
        <w:tc>
          <w:tcPr>
            <w:tcW w:w="3688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C455FC" w:rsidRDefault="00321413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321413">
              <w:rPr>
                <w:spacing w:val="-6"/>
              </w:rPr>
              <w:t>В 2017 году на выплату субсидий по указанному н</w:t>
            </w:r>
            <w:r w:rsidRPr="00321413">
              <w:rPr>
                <w:spacing w:val="-6"/>
              </w:rPr>
              <w:t>а</w:t>
            </w:r>
            <w:r w:rsidRPr="00321413">
              <w:rPr>
                <w:spacing w:val="-6"/>
              </w:rPr>
              <w:t>правлению предусмотрено из средств федерального бю</w:t>
            </w:r>
            <w:r w:rsidRPr="00321413">
              <w:rPr>
                <w:spacing w:val="-6"/>
              </w:rPr>
              <w:t>д</w:t>
            </w:r>
            <w:r w:rsidRPr="00321413">
              <w:rPr>
                <w:spacing w:val="-6"/>
              </w:rPr>
              <w:t>жета 11 468</w:t>
            </w:r>
            <w:r>
              <w:rPr>
                <w:spacing w:val="-6"/>
              </w:rPr>
              <w:t> </w:t>
            </w:r>
            <w:r w:rsidRPr="00321413">
              <w:rPr>
                <w:spacing w:val="-6"/>
              </w:rPr>
              <w:t>700</w:t>
            </w:r>
            <w:r>
              <w:t xml:space="preserve"> тыс. рублей, из средств </w:t>
            </w:r>
            <w:r w:rsidRPr="00CB60BC">
              <w:rPr>
                <w:spacing w:val="-6"/>
              </w:rPr>
              <w:t>краевого бюдж</w:t>
            </w:r>
            <w:r w:rsidRPr="00CB60BC">
              <w:rPr>
                <w:spacing w:val="-6"/>
              </w:rPr>
              <w:t>е</w:t>
            </w:r>
            <w:r w:rsidRPr="00CB60BC">
              <w:rPr>
                <w:spacing w:val="-6"/>
              </w:rPr>
              <w:t>та </w:t>
            </w:r>
            <w:r>
              <w:rPr>
                <w:spacing w:val="-6"/>
              </w:rPr>
              <w:t>-</w:t>
            </w:r>
            <w:r w:rsidRPr="00CB60BC">
              <w:rPr>
                <w:spacing w:val="-6"/>
              </w:rPr>
              <w:t xml:space="preserve"> </w:t>
            </w:r>
            <w:r>
              <w:rPr>
                <w:spacing w:val="-6"/>
              </w:rPr>
              <w:t>604 тыс. рублей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Pr="00C455FC">
              <w:t>тели</w:t>
            </w:r>
          </w:p>
        </w:tc>
        <w:tc>
          <w:tcPr>
            <w:tcW w:w="383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t>Необходимо обеспечить опред</w:t>
            </w:r>
            <w:r w:rsidRPr="00C455FC">
              <w:t>е</w:t>
            </w:r>
            <w:r w:rsidRPr="00C455FC">
              <w:t>ленный уровень поголовья сел</w:t>
            </w:r>
            <w:r w:rsidRPr="00C455FC">
              <w:t>ь</w:t>
            </w:r>
            <w:r w:rsidRPr="00C455FC">
              <w:t>скохозяйственных животных на начало текущего года, а также его прирост в течение предыдущего года.</w:t>
            </w:r>
          </w:p>
        </w:tc>
      </w:tr>
      <w:tr w:rsidR="00DC481D" w:rsidRPr="00C455FC" w:rsidTr="00BB7816">
        <w:trPr>
          <w:trHeight w:val="1725"/>
        </w:trPr>
        <w:tc>
          <w:tcPr>
            <w:tcW w:w="2408" w:type="dxa"/>
            <w:shd w:val="clear" w:color="auto" w:fill="FFFFFF"/>
          </w:tcPr>
          <w:p w:rsidR="00DC481D" w:rsidRPr="00C455FC" w:rsidRDefault="00D823D7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.4 Субсидии </w:t>
            </w:r>
            <w:r w:rsidR="00DC481D" w:rsidRPr="00C455FC">
              <w:rPr>
                <w:rFonts w:ascii="Times New Roman" w:hAnsi="Times New Roman" w:cs="Times New Roman"/>
                <w:b w:val="0"/>
              </w:rPr>
              <w:t>на поддержку произ</w:t>
            </w:r>
            <w:r w:rsidR="00690AA0" w:rsidRPr="00C455FC">
              <w:rPr>
                <w:rFonts w:ascii="Times New Roman" w:hAnsi="Times New Roman" w:cs="Times New Roman"/>
                <w:b w:val="0"/>
              </w:rPr>
              <w:t>-</w:t>
            </w:r>
            <w:r w:rsidR="00DC481D" w:rsidRPr="00C455FC">
              <w:rPr>
                <w:rFonts w:ascii="Times New Roman" w:hAnsi="Times New Roman" w:cs="Times New Roman"/>
                <w:b w:val="0"/>
              </w:rPr>
              <w:t>водства и реализа</w:t>
            </w:r>
            <w:r w:rsidR="00D109AA" w:rsidRPr="00C455FC">
              <w:rPr>
                <w:rFonts w:ascii="Times New Roman" w:hAnsi="Times New Roman" w:cs="Times New Roman"/>
                <w:b w:val="0"/>
              </w:rPr>
              <w:t>-</w:t>
            </w:r>
            <w:r w:rsidR="00DC481D" w:rsidRPr="00C455FC">
              <w:rPr>
                <w:rFonts w:ascii="Times New Roman" w:hAnsi="Times New Roman" w:cs="Times New Roman"/>
                <w:b w:val="0"/>
              </w:rPr>
              <w:t>ции тонкорунной и полутонкорунной шерсти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6"/>
            </w:pPr>
            <w:r w:rsidRPr="00C455FC">
              <w:t>Рассчитываются по ставке на 1 килограмм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товаропроизвод</w:t>
            </w:r>
            <w:r w:rsidRPr="00C455FC">
              <w:t>и</w:t>
            </w:r>
            <w:r w:rsidRPr="00C455FC">
              <w:t>тели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2A3AC8" w:rsidP="00BB7816">
            <w:pPr>
              <w:ind w:firstLine="170"/>
            </w:pPr>
            <w:r>
              <w:t>Производство и реализация то</w:t>
            </w:r>
            <w:r>
              <w:t>н</w:t>
            </w:r>
            <w:r>
              <w:t>корунной и полутонкорунной шерсти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D823D7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Субсидии на поддержку начина</w:t>
            </w:r>
            <w:r w:rsidR="00D109AA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ющих фермеров и на развитие семейных животноводческих ферм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5C1003" w:rsidRPr="00C455FC" w:rsidRDefault="005C1003" w:rsidP="005C1003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C455FC">
              <w:t xml:space="preserve">В </w:t>
            </w:r>
            <w:r w:rsidR="008B57F1">
              <w:t>2017</w:t>
            </w:r>
            <w:r w:rsidRPr="00C455FC">
              <w:t xml:space="preserve"> году на выплату субсидий по указанному направлению предусмотр</w:t>
            </w:r>
            <w:r w:rsidRPr="00C455FC">
              <w:t>е</w:t>
            </w:r>
            <w:r w:rsidRPr="00C455FC">
              <w:t>но из средств федерального бюджета 109 250,0 тыс. руб</w:t>
            </w:r>
            <w:r w:rsidR="00DC3E84">
              <w:t>лей</w:t>
            </w:r>
            <w:r w:rsidRPr="00C455FC">
              <w:t>,</w:t>
            </w:r>
            <w:r w:rsidR="002F2838">
              <w:t xml:space="preserve"> а из средств кра</w:t>
            </w:r>
            <w:r w:rsidR="002F2838">
              <w:t>е</w:t>
            </w:r>
            <w:r w:rsidR="002F2838">
              <w:t>вого бюджета - </w:t>
            </w:r>
            <w:r w:rsidRPr="00C455FC">
              <w:t xml:space="preserve">10 350,0 </w:t>
            </w:r>
            <w:r w:rsidR="002F2838">
              <w:t>тыс. рублей</w:t>
            </w:r>
          </w:p>
          <w:p w:rsidR="00DC481D" w:rsidRPr="00C455FC" w:rsidRDefault="00DC481D" w:rsidP="00D109AA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Главы крестьянских (фермерских) хозяйств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t>Выделяются гранты для соф</w:t>
            </w:r>
            <w:r w:rsidRPr="00C455FC">
              <w:t>и</w:t>
            </w:r>
            <w:r w:rsidRPr="00C455FC">
              <w:t>нансирования затрат, понесенных в целях создания и развития кр</w:t>
            </w:r>
            <w:r w:rsidRPr="00C455FC">
              <w:t>е</w:t>
            </w:r>
            <w:r w:rsidRPr="00C455FC">
              <w:t>стьянских (фермерских) хозяйств на территории сельских поселений и межселенных территорий А</w:t>
            </w:r>
            <w:r w:rsidRPr="00C455FC">
              <w:t>л</w:t>
            </w:r>
            <w:r w:rsidR="00DC3E84">
              <w:t>тайского края</w:t>
            </w:r>
          </w:p>
        </w:tc>
      </w:tr>
      <w:tr w:rsidR="00DC481D" w:rsidRPr="00C455FC" w:rsidTr="00BB7816">
        <w:trPr>
          <w:trHeight w:val="848"/>
        </w:trPr>
        <w:tc>
          <w:tcPr>
            <w:tcW w:w="2408" w:type="dxa"/>
            <w:shd w:val="clear" w:color="auto" w:fill="FFFFFF"/>
          </w:tcPr>
          <w:p w:rsidR="00DC481D" w:rsidRPr="00C455FC" w:rsidRDefault="00DC481D" w:rsidP="00D823D7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hAnsi="Times New Roman" w:cs="Times New Roman"/>
                <w:b w:val="0"/>
              </w:rPr>
              <w:lastRenderedPageBreak/>
              <w:t>Грантовая поддержка сельско</w:t>
            </w:r>
            <w:r w:rsidR="00460FA1" w:rsidRPr="00C455FC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>хозяйственных пот</w:t>
            </w:r>
            <w:r w:rsidR="00460FA1" w:rsidRPr="00C455FC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>ребительских коопе</w:t>
            </w:r>
            <w:r w:rsidR="00460FA1" w:rsidRPr="00C455FC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>ративов для развития их материально-тех</w:t>
            </w:r>
            <w:r w:rsidR="00460FA1" w:rsidRPr="00C455FC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>нической базы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 xml:space="preserve">Компенсация до 60 </w:t>
            </w:r>
            <w:r w:rsidR="002F2838">
              <w:t xml:space="preserve">% </w:t>
            </w:r>
            <w:r w:rsidRPr="00C455FC">
              <w:t>з</w:t>
            </w:r>
            <w:r w:rsidRPr="00C455FC">
              <w:t>а</w:t>
            </w:r>
            <w:r w:rsidRPr="00C455FC">
              <w:t>трат на приобретение те</w:t>
            </w:r>
            <w:r w:rsidRPr="00C455FC">
              <w:t>х</w:t>
            </w:r>
            <w:r w:rsidRPr="00C455FC">
              <w:t>ники и оборудования.</w:t>
            </w:r>
          </w:p>
          <w:p w:rsidR="00DC481D" w:rsidRPr="00741996" w:rsidRDefault="00546D2B" w:rsidP="00EA5CC9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  <w:sz w:val="26"/>
                <w:szCs w:val="26"/>
              </w:rPr>
            </w:pPr>
            <w:r w:rsidRPr="00741996">
              <w:rPr>
                <w:spacing w:val="-6"/>
              </w:rPr>
              <w:t xml:space="preserve">В </w:t>
            </w:r>
            <w:r w:rsidR="008B57F1" w:rsidRPr="00741996">
              <w:rPr>
                <w:spacing w:val="-6"/>
              </w:rPr>
              <w:t>2017</w:t>
            </w:r>
            <w:r w:rsidRPr="00741996">
              <w:rPr>
                <w:spacing w:val="-6"/>
              </w:rPr>
              <w:t xml:space="preserve"> году на выплату субсидий по указанному н</w:t>
            </w:r>
            <w:r w:rsidRPr="00741996">
              <w:rPr>
                <w:spacing w:val="-6"/>
              </w:rPr>
              <w:t>а</w:t>
            </w:r>
            <w:r w:rsidRPr="00741996">
              <w:rPr>
                <w:spacing w:val="-6"/>
              </w:rPr>
              <w:t>правлению предусмотрено из средств федерал</w:t>
            </w:r>
            <w:r w:rsidR="002F2838" w:rsidRPr="00741996">
              <w:rPr>
                <w:spacing w:val="-6"/>
              </w:rPr>
              <w:t>ьного бю</w:t>
            </w:r>
            <w:r w:rsidR="002F2838" w:rsidRPr="00741996">
              <w:rPr>
                <w:spacing w:val="-6"/>
              </w:rPr>
              <w:t>д</w:t>
            </w:r>
            <w:r w:rsidR="002F2838" w:rsidRPr="00741996">
              <w:rPr>
                <w:spacing w:val="-6"/>
              </w:rPr>
              <w:t>жета  23 750,0 тыс. рублей</w:t>
            </w:r>
            <w:r w:rsidRPr="00741996">
              <w:rPr>
                <w:spacing w:val="-6"/>
              </w:rPr>
              <w:t>, а из средств краевого бюдж</w:t>
            </w:r>
            <w:r w:rsidRPr="00741996">
              <w:rPr>
                <w:spacing w:val="-6"/>
              </w:rPr>
              <w:t>е</w:t>
            </w:r>
            <w:r w:rsidRPr="00741996">
              <w:rPr>
                <w:spacing w:val="-6"/>
              </w:rPr>
              <w:t>та</w:t>
            </w:r>
            <w:r w:rsidR="002F2838" w:rsidRPr="00741996">
              <w:rPr>
                <w:spacing w:val="-6"/>
              </w:rPr>
              <w:t> - </w:t>
            </w:r>
            <w:r w:rsidRPr="00741996">
              <w:rPr>
                <w:spacing w:val="-6"/>
              </w:rPr>
              <w:t>2 250,0</w:t>
            </w:r>
            <w:r w:rsidR="002F2838" w:rsidRPr="00741996">
              <w:rPr>
                <w:spacing w:val="-6"/>
              </w:rPr>
              <w:t xml:space="preserve"> тыс.  </w:t>
            </w:r>
            <w:r w:rsidRPr="00741996">
              <w:rPr>
                <w:spacing w:val="-6"/>
              </w:rPr>
              <w:t xml:space="preserve"> рублей</w:t>
            </w:r>
            <w:r w:rsidR="00EA5CC9" w:rsidRPr="00741996">
              <w:rPr>
                <w:spacing w:val="-6"/>
                <w:sz w:val="26"/>
                <w:szCs w:val="26"/>
              </w:rPr>
              <w:t>.</w:t>
            </w:r>
          </w:p>
          <w:p w:rsidR="00EA5CC9" w:rsidRPr="00EA5CC9" w:rsidRDefault="00EA5CC9" w:rsidP="00EA5CC9">
            <w:pPr>
              <w:autoSpaceDE w:val="0"/>
              <w:autoSpaceDN w:val="0"/>
              <w:adjustRightInd w:val="0"/>
              <w:ind w:firstLine="176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Сельскохозяйстве</w:t>
            </w:r>
            <w:r w:rsidRPr="00C455FC">
              <w:t>н</w:t>
            </w:r>
            <w:r w:rsidRPr="00C455FC">
              <w:t>ные потребительские кооперативы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C455FC">
              <w:t>Увеличение объёма сельскох</w:t>
            </w:r>
            <w:r w:rsidRPr="00C455FC">
              <w:t>о</w:t>
            </w:r>
            <w:r w:rsidRPr="00C455FC">
              <w:t>зяйственной прод</w:t>
            </w:r>
            <w:r w:rsidR="002F2838">
              <w:t>укции не менее, чем на 1 %</w:t>
            </w:r>
            <w:r w:rsidRPr="00C455FC">
              <w:t xml:space="preserve"> в год, а также создание новых постоянных рабочих мест в количестве пропорциональном объёму полученного гранта;</w:t>
            </w:r>
          </w:p>
          <w:p w:rsidR="00DC481D" w:rsidRPr="00C455FC" w:rsidRDefault="00A9318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C455FC">
              <w:t>Наличие бизнес-проекта</w:t>
            </w:r>
          </w:p>
        </w:tc>
      </w:tr>
      <w:tr w:rsidR="00DC481D" w:rsidRPr="00C455FC" w:rsidTr="00BB7816">
        <w:trPr>
          <w:trHeight w:val="1631"/>
        </w:trPr>
        <w:tc>
          <w:tcPr>
            <w:tcW w:w="2408" w:type="dxa"/>
            <w:shd w:val="clear" w:color="auto" w:fill="FFFFFF"/>
          </w:tcPr>
          <w:p w:rsidR="00DC481D" w:rsidRPr="00C455FC" w:rsidRDefault="00DC481D" w:rsidP="00D823D7">
            <w:pPr>
              <w:pStyle w:val="ConsPlusTitle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hAnsi="Times New Roman" w:cs="Times New Roman"/>
                <w:b w:val="0"/>
              </w:rPr>
              <w:lastRenderedPageBreak/>
              <w:t>Экономически значимая региональ</w:t>
            </w:r>
            <w:r w:rsidR="00460FA1" w:rsidRPr="00C455FC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>ная программ</w:t>
            </w:r>
            <w:r w:rsidR="00D109AA" w:rsidRPr="00C455FC">
              <w:rPr>
                <w:rFonts w:ascii="Times New Roman" w:hAnsi="Times New Roman" w:cs="Times New Roman"/>
                <w:b w:val="0"/>
              </w:rPr>
              <w:t xml:space="preserve">а развития сельского хозяйства </w:t>
            </w:r>
            <w:r w:rsidR="003032A9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 xml:space="preserve"> развитие производства и пе</w:t>
            </w:r>
            <w:r w:rsidR="00460FA1" w:rsidRPr="00C455FC">
              <w:rPr>
                <w:rFonts w:ascii="Times New Roman" w:hAnsi="Times New Roman" w:cs="Times New Roman"/>
                <w:b w:val="0"/>
              </w:rPr>
              <w:t>-</w:t>
            </w:r>
            <w:r w:rsidRPr="00C455FC">
              <w:rPr>
                <w:rFonts w:ascii="Times New Roman" w:hAnsi="Times New Roman" w:cs="Times New Roman"/>
                <w:b w:val="0"/>
              </w:rPr>
              <w:t>реработки льна в Алтайском крае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546D2B" w:rsidRPr="00C455FC" w:rsidRDefault="00546D2B" w:rsidP="00546D2B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C455FC">
              <w:t xml:space="preserve">В </w:t>
            </w:r>
            <w:r w:rsidR="008B57F1">
              <w:t>2017</w:t>
            </w:r>
            <w:r w:rsidRPr="00C455FC">
              <w:t xml:space="preserve"> году на выплату субсидий по указанной программе предусмотрено из средств федерального бюджета 19 000,0 тыс. ру</w:t>
            </w:r>
            <w:r w:rsidRPr="00C455FC">
              <w:t>б</w:t>
            </w:r>
            <w:r w:rsidR="002F2838">
              <w:t>лей</w:t>
            </w:r>
            <w:r w:rsidRPr="00C455FC">
              <w:t>, а из средств краевого бюджета</w:t>
            </w:r>
            <w:r w:rsidR="002F2838">
              <w:t> - </w:t>
            </w:r>
            <w:r w:rsidRPr="00C455FC">
              <w:t xml:space="preserve">3 000,0 </w:t>
            </w:r>
            <w:r w:rsidR="002F2838">
              <w:t>тыс. ру</w:t>
            </w:r>
            <w:r w:rsidR="002F2838">
              <w:t>б</w:t>
            </w:r>
            <w:r w:rsidR="002F2838">
              <w:t>лей</w:t>
            </w:r>
          </w:p>
          <w:p w:rsidR="00DC481D" w:rsidRPr="00C455FC" w:rsidRDefault="00DC481D" w:rsidP="00C04B1E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Производители и п</w:t>
            </w:r>
            <w:r w:rsidRPr="00C455FC">
              <w:t>е</w:t>
            </w:r>
            <w:r w:rsidRPr="00C455FC">
              <w:t>реработчики льна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C455FC">
              <w:t>Средства предоставляются на:</w:t>
            </w:r>
          </w:p>
          <w:p w:rsidR="00DC481D" w:rsidRPr="00C455FC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C455FC">
              <w:t>на субсидирование части затрат на производство льна товаропр</w:t>
            </w:r>
            <w:r w:rsidRPr="00C455FC">
              <w:t>о</w:t>
            </w:r>
            <w:r w:rsidRPr="00C455FC">
              <w:t>изводителей, реализующих лён на внутреннем рынке в виде компе</w:t>
            </w:r>
            <w:r w:rsidRPr="00C455FC">
              <w:t>н</w:t>
            </w:r>
            <w:r w:rsidRPr="00C455FC">
              <w:t>сации части затрат на производс</w:t>
            </w:r>
            <w:r w:rsidRPr="00C455FC">
              <w:t>т</w:t>
            </w:r>
            <w:r w:rsidRPr="00C455FC">
              <w:t>во льна-долгунца (в пересчёте на льноволокно);</w:t>
            </w:r>
          </w:p>
          <w:p w:rsidR="00DC481D" w:rsidRPr="00C455FC" w:rsidRDefault="00DC481D" w:rsidP="00AE0B2C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C455FC">
              <w:t>субсидирование части затрат на приобретение техники и оборуд</w:t>
            </w:r>
            <w:r w:rsidRPr="00C455FC">
              <w:t>о</w:t>
            </w:r>
            <w:r w:rsidRPr="00C455FC">
              <w:t>вания, используемых при прои</w:t>
            </w:r>
            <w:r w:rsidRPr="00C455FC">
              <w:t>з</w:t>
            </w:r>
            <w:r w:rsidRPr="00C455FC">
              <w:t xml:space="preserve">водстве и переработке льна по ставкам, определённым в </w:t>
            </w:r>
            <w:r w:rsidR="00AE0B2C">
              <w:t>%</w:t>
            </w:r>
            <w:r w:rsidRPr="00C455FC">
              <w:t xml:space="preserve"> от стоимости предмета приобретения или лизинга, в размере, не прев</w:t>
            </w:r>
            <w:r w:rsidRPr="00C455FC">
              <w:t>ы</w:t>
            </w:r>
            <w:r w:rsidRPr="00C455FC">
              <w:t>шающем фактически произведё</w:t>
            </w:r>
            <w:r w:rsidRPr="00C455FC">
              <w:t>н</w:t>
            </w:r>
            <w:r w:rsidR="00DC3E84">
              <w:t>ные затраты</w:t>
            </w:r>
          </w:p>
        </w:tc>
      </w:tr>
      <w:tr w:rsidR="00DC481D" w:rsidRPr="00C455FC" w:rsidTr="00BB7816">
        <w:trPr>
          <w:trHeight w:val="1631"/>
        </w:trPr>
        <w:tc>
          <w:tcPr>
            <w:tcW w:w="2408" w:type="dxa"/>
            <w:shd w:val="clear" w:color="auto" w:fill="FFFFFF"/>
          </w:tcPr>
          <w:p w:rsidR="00DC481D" w:rsidRDefault="00DC481D" w:rsidP="00DC3E84">
            <w:pPr>
              <w:pStyle w:val="ab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ind w:left="0" w:firstLine="34"/>
            </w:pPr>
            <w:r w:rsidRPr="00C455FC">
              <w:lastRenderedPageBreak/>
              <w:t>Субсидии на возмещение части прямых понесённых затрат на создание и модернизацию об</w:t>
            </w:r>
            <w:r w:rsidRPr="00C455FC">
              <w:t>ъ</w:t>
            </w:r>
            <w:r w:rsidRPr="00C455FC">
              <w:t>ектов агропромы</w:t>
            </w:r>
            <w:r w:rsidRPr="00C455FC">
              <w:t>ш</w:t>
            </w:r>
            <w:r w:rsidRPr="00C455FC">
              <w:t>ленного комплекса</w:t>
            </w:r>
          </w:p>
          <w:p w:rsidR="00AE0B2C" w:rsidRPr="00C455FC" w:rsidRDefault="00AE0B2C" w:rsidP="00AE0B2C">
            <w:pPr>
              <w:tabs>
                <w:tab w:val="left" w:pos="851"/>
              </w:tabs>
              <w:autoSpaceDE w:val="0"/>
              <w:ind w:left="40"/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autoSpaceDE w:val="0"/>
              <w:ind w:firstLine="176"/>
            </w:pPr>
            <w:r w:rsidRPr="00C455FC">
              <w:t>Компенсация до 21</w:t>
            </w:r>
            <w:r w:rsidR="00AE0B2C">
              <w:t> </w:t>
            </w:r>
            <w:r w:rsidRPr="00C455FC">
              <w:t>% от сметной стоимости инв</w:t>
            </w:r>
            <w:r w:rsidRPr="00C455FC">
              <w:t>е</w:t>
            </w:r>
            <w:r w:rsidRPr="00C455FC">
              <w:t>стиционных проектов (включая создание и м</w:t>
            </w:r>
            <w:r w:rsidRPr="00C455FC">
              <w:t>о</w:t>
            </w:r>
            <w:r w:rsidRPr="00C455FC">
              <w:t>дернизацию тепличных комплексов, картофелехр</w:t>
            </w:r>
            <w:r w:rsidRPr="00C455FC">
              <w:t>а</w:t>
            </w:r>
            <w:r w:rsidRPr="00C455FC">
              <w:t>нилищ, овощехранилищ и плодохранилищ, приобр</w:t>
            </w:r>
            <w:r w:rsidRPr="00C455FC">
              <w:t>е</w:t>
            </w:r>
            <w:r w:rsidRPr="00C455FC">
              <w:t>тение техники и оборуд</w:t>
            </w:r>
            <w:r w:rsidRPr="00C455FC">
              <w:t>о</w:t>
            </w:r>
            <w:r w:rsidRPr="00C455FC">
              <w:t>вания).</w:t>
            </w:r>
          </w:p>
          <w:p w:rsidR="00546D2B" w:rsidRPr="00E40F8A" w:rsidRDefault="00546D2B" w:rsidP="00546D2B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8"/>
              </w:rPr>
            </w:pPr>
            <w:r w:rsidRPr="00E40F8A">
              <w:rPr>
                <w:spacing w:val="-8"/>
              </w:rPr>
              <w:t xml:space="preserve">В </w:t>
            </w:r>
            <w:r w:rsidR="008B57F1" w:rsidRPr="00E40F8A">
              <w:rPr>
                <w:spacing w:val="-8"/>
              </w:rPr>
              <w:t>2017</w:t>
            </w:r>
            <w:r w:rsidRPr="00E40F8A">
              <w:rPr>
                <w:spacing w:val="-8"/>
              </w:rPr>
              <w:t xml:space="preserve"> году на выплату субсидий по указанной пр</w:t>
            </w:r>
            <w:r w:rsidRPr="00E40F8A">
              <w:rPr>
                <w:spacing w:val="-8"/>
              </w:rPr>
              <w:t>о</w:t>
            </w:r>
            <w:r w:rsidRPr="00E40F8A">
              <w:rPr>
                <w:spacing w:val="-8"/>
              </w:rPr>
              <w:t xml:space="preserve">грамме предусмотрено из средств федерального </w:t>
            </w:r>
            <w:r w:rsidR="00AE0B2C" w:rsidRPr="00E40F8A">
              <w:rPr>
                <w:spacing w:val="-8"/>
              </w:rPr>
              <w:t>бюдж</w:t>
            </w:r>
            <w:r w:rsidR="00AE0B2C" w:rsidRPr="00E40F8A">
              <w:rPr>
                <w:spacing w:val="-8"/>
              </w:rPr>
              <w:t>е</w:t>
            </w:r>
            <w:r w:rsidR="00AE0B2C" w:rsidRPr="00E40F8A">
              <w:rPr>
                <w:spacing w:val="-8"/>
              </w:rPr>
              <w:t>та 10 609,7 тыс. рублей</w:t>
            </w:r>
            <w:r w:rsidR="00741996">
              <w:rPr>
                <w:spacing w:val="-8"/>
              </w:rPr>
              <w:t xml:space="preserve">, а из средств </w:t>
            </w:r>
            <w:r w:rsidR="00E40F8A" w:rsidRPr="00E40F8A">
              <w:rPr>
                <w:spacing w:val="-8"/>
              </w:rPr>
              <w:t>краевого бюджета - </w:t>
            </w:r>
            <w:r w:rsidRPr="00E40F8A">
              <w:rPr>
                <w:spacing w:val="-8"/>
              </w:rPr>
              <w:t xml:space="preserve">3 300,0 </w:t>
            </w:r>
            <w:r w:rsidR="00E40F8A" w:rsidRPr="00E40F8A">
              <w:rPr>
                <w:spacing w:val="-8"/>
              </w:rPr>
              <w:t>тыс. рублей</w:t>
            </w:r>
          </w:p>
          <w:p w:rsidR="00DC481D" w:rsidRPr="00C455FC" w:rsidRDefault="00DC481D" w:rsidP="00C04B1E">
            <w:pPr>
              <w:autoSpaceDE w:val="0"/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D4482A" w:rsidRDefault="00D4482A" w:rsidP="00BB7816">
            <w:pPr>
              <w:ind w:firstLine="176"/>
            </w:pPr>
            <w:r w:rsidRPr="00D4482A">
              <w:t>Сельскохозяйстве</w:t>
            </w:r>
            <w:r w:rsidRPr="00D4482A">
              <w:t>н</w:t>
            </w:r>
            <w:r w:rsidRPr="00D4482A">
              <w:t>ные товаропроизвод</w:t>
            </w:r>
            <w:r w:rsidRPr="00D4482A">
              <w:t>и</w:t>
            </w:r>
            <w:r w:rsidRPr="00D4482A">
              <w:t>тели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C455FC">
              <w:t>Поддержка осуществляется на конкурсной основе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AE0B2C" w:rsidP="00AE0B2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  </w:t>
            </w:r>
            <w:r w:rsidR="00DC481D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Техническая и технологическая модернизация сельского хозяйства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C455FC" w:rsidRDefault="00DC481D" w:rsidP="00BB7816">
            <w:pPr>
              <w:pStyle w:val="ConsPlusTitle"/>
              <w:tabs>
                <w:tab w:val="left" w:pos="450"/>
              </w:tabs>
              <w:snapToGrid w:val="0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shd w:val="clear" w:color="auto" w:fill="FFFFFF"/>
          </w:tcPr>
          <w:p w:rsidR="00DC481D" w:rsidRPr="00AE0B2C" w:rsidRDefault="008D45CE" w:rsidP="00BB7816">
            <w:pPr>
              <w:ind w:firstLine="176"/>
              <w:rPr>
                <w:spacing w:val="-8"/>
              </w:rPr>
            </w:pPr>
            <w:r w:rsidRPr="00AE0B2C">
              <w:rPr>
                <w:spacing w:val="-8"/>
              </w:rPr>
              <w:t>В 2017</w:t>
            </w:r>
            <w:r w:rsidR="00DC481D" w:rsidRPr="00AE0B2C">
              <w:rPr>
                <w:spacing w:val="-8"/>
              </w:rPr>
              <w:t xml:space="preserve"> году на выплату субсидий по указанному н</w:t>
            </w:r>
            <w:r w:rsidR="00DC481D" w:rsidRPr="00AE0B2C">
              <w:rPr>
                <w:spacing w:val="-8"/>
              </w:rPr>
              <w:t>а</w:t>
            </w:r>
            <w:r w:rsidR="00DC481D" w:rsidRPr="00AE0B2C">
              <w:rPr>
                <w:spacing w:val="-8"/>
              </w:rPr>
              <w:t>правлению предусмотре</w:t>
            </w:r>
            <w:r w:rsidR="00D109AA" w:rsidRPr="00AE0B2C">
              <w:rPr>
                <w:spacing w:val="-8"/>
              </w:rPr>
              <w:t>но из средств краевого бюджета</w:t>
            </w:r>
            <w:r w:rsidR="00AE0B2C" w:rsidRPr="00AE0B2C">
              <w:rPr>
                <w:spacing w:val="-8"/>
              </w:rPr>
              <w:t> - </w:t>
            </w:r>
            <w:r w:rsidRPr="00AE0B2C">
              <w:rPr>
                <w:spacing w:val="-8"/>
              </w:rPr>
              <w:t>36 640,2</w:t>
            </w:r>
            <w:r w:rsidR="00AE0B2C" w:rsidRPr="00AE0B2C">
              <w:rPr>
                <w:spacing w:val="-8"/>
              </w:rPr>
              <w:t xml:space="preserve"> </w:t>
            </w:r>
            <w:r w:rsidRPr="00AE0B2C">
              <w:rPr>
                <w:spacing w:val="-8"/>
              </w:rPr>
              <w:t xml:space="preserve"> тыс. рублей</w:t>
            </w:r>
          </w:p>
          <w:p w:rsidR="00DC481D" w:rsidRPr="00C455FC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D4482A" w:rsidRDefault="00D4482A" w:rsidP="00BB7816">
            <w:pPr>
              <w:pStyle w:val="ConsPlusTitle"/>
              <w:tabs>
                <w:tab w:val="left" w:pos="450"/>
              </w:tabs>
              <w:snapToGrid w:val="0"/>
              <w:ind w:firstLine="176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D4482A">
              <w:rPr>
                <w:rFonts w:ascii="Times New Roman" w:hAnsi="Times New Roman" w:cs="Times New Roman"/>
                <w:b w:val="0"/>
              </w:rPr>
              <w:t>Сельскохозяйствен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D4482A">
              <w:rPr>
                <w:rFonts w:ascii="Times New Roman" w:hAnsi="Times New Roman" w:cs="Times New Roman"/>
                <w:b w:val="0"/>
              </w:rPr>
              <w:t>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4482A">
              <w:rPr>
                <w:rFonts w:ascii="Times New Roman" w:hAnsi="Times New Roman" w:cs="Times New Roman"/>
                <w:b w:val="0"/>
              </w:rPr>
              <w:t xml:space="preserve"> товаропроизводи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D4482A">
              <w:rPr>
                <w:rFonts w:ascii="Times New Roman" w:hAnsi="Times New Roman" w:cs="Times New Roman"/>
                <w:b w:val="0"/>
              </w:rPr>
              <w:t>тели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t xml:space="preserve">Предоставляется на возмещение части затрат на приобретение, в том числе на условиях финансовой аренды (лизинга), с 1 января 2014 года тракторов 5 </w:t>
            </w:r>
            <w:r w:rsidR="003032A9">
              <w:t>-</w:t>
            </w:r>
            <w:r w:rsidRPr="00C455FC">
              <w:t xml:space="preserve"> 8 тягового кла</w:t>
            </w:r>
            <w:r w:rsidRPr="00C455FC">
              <w:t>с</w:t>
            </w:r>
            <w:r w:rsidRPr="00C455FC">
              <w:t>са, произведенных на терри</w:t>
            </w:r>
            <w:r w:rsidR="00DC3E84">
              <w:t>тории Алтайского края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AE0B2C" w:rsidP="00D823D7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>
              <w:lastRenderedPageBreak/>
              <w:t xml:space="preserve">   </w:t>
            </w:r>
            <w:r w:rsidR="00DC481D" w:rsidRPr="00C455FC">
              <w:t>Предоставл</w:t>
            </w:r>
            <w:r w:rsidR="00DC481D" w:rsidRPr="00C455FC">
              <w:t>е</w:t>
            </w:r>
            <w:r w:rsidR="00DC481D" w:rsidRPr="00C455FC">
              <w:t>ние грантов на ре</w:t>
            </w:r>
            <w:r w:rsidR="00DC481D" w:rsidRPr="00C455FC">
              <w:t>а</w:t>
            </w:r>
            <w:r w:rsidR="00DC481D" w:rsidRPr="00C455FC">
              <w:t>лизацию проектов в приоритетных сф</w:t>
            </w:r>
            <w:r w:rsidR="00DC481D" w:rsidRPr="00C455FC">
              <w:t>е</w:t>
            </w:r>
            <w:r w:rsidR="00DC481D" w:rsidRPr="00C455FC">
              <w:t>рах экономики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AE0B2C" w:rsidP="00BB7816">
            <w:pPr>
              <w:ind w:firstLine="178"/>
            </w:pPr>
            <w:r>
              <w:t>п</w:t>
            </w:r>
            <w:r w:rsidR="00DC481D" w:rsidRPr="00C455FC">
              <w:t>остановление Администрации края от 24.01.2014 № 20 «Об у</w:t>
            </w:r>
            <w:r w:rsidR="00DC481D" w:rsidRPr="00C455FC">
              <w:t>т</w:t>
            </w:r>
            <w:r w:rsidR="00DC481D" w:rsidRPr="00C455FC">
              <w:t>верждении государствен</w:t>
            </w:r>
            <w:r>
              <w:t>ной пр</w:t>
            </w:r>
            <w:r>
              <w:t>о</w:t>
            </w:r>
            <w:r>
              <w:t>граммы Алтайского края «п</w:t>
            </w:r>
            <w:r w:rsidR="00DC481D" w:rsidRPr="00C455FC">
              <w:t>о</w:t>
            </w:r>
            <w:r w:rsidR="00DC481D" w:rsidRPr="00C455FC">
              <w:t>д</w:t>
            </w:r>
            <w:r w:rsidR="00DC481D" w:rsidRPr="00C455FC">
              <w:t xml:space="preserve">держка и развитие малого и среднего предпринимательства в Алтайском крае» на 2014-2020 годы»; </w:t>
            </w:r>
          </w:p>
          <w:p w:rsidR="00DC481D" w:rsidRPr="00C455FC" w:rsidRDefault="00AE0B2C" w:rsidP="00BB7816">
            <w:pPr>
              <w:ind w:firstLine="178"/>
            </w:pPr>
            <w:r>
              <w:t>п</w:t>
            </w:r>
            <w:r w:rsidR="00DC481D" w:rsidRPr="00C455FC">
              <w:t>остановление Администрации края от 23.11.2015 № 463 «О проведении конкурсного отбора субъектов малого и среднего предпринимательства для пр</w:t>
            </w:r>
            <w:r w:rsidR="00DC481D" w:rsidRPr="00C455FC">
              <w:t>е</w:t>
            </w:r>
            <w:r w:rsidR="00DC481D" w:rsidRPr="00C455FC">
              <w:t xml:space="preserve">доставления государственной поддержки в виде грантов на </w:t>
            </w:r>
            <w:r w:rsidR="00DC481D" w:rsidRPr="00C455FC">
              <w:lastRenderedPageBreak/>
              <w:t>реализацию проектов в приор</w:t>
            </w:r>
            <w:r w:rsidR="00DC481D" w:rsidRPr="00C455FC">
              <w:t>и</w:t>
            </w:r>
            <w:r w:rsidR="00DC481D" w:rsidRPr="00C455FC">
              <w:t>тетных сферах экономики»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954275" w:rsidP="00BB7816">
            <w:pPr>
              <w:ind w:firstLine="176"/>
            </w:pPr>
            <w:r w:rsidRPr="00C455FC">
              <w:lastRenderedPageBreak/>
              <w:t>В 2017</w:t>
            </w:r>
            <w:r w:rsidR="00DC481D" w:rsidRPr="00C455FC">
              <w:t xml:space="preserve"> году на выплату субсидий по указанному направлению предусмотр</w:t>
            </w:r>
            <w:r w:rsidR="00DC481D" w:rsidRPr="00C455FC">
              <w:t>е</w:t>
            </w:r>
            <w:r w:rsidR="00DC481D" w:rsidRPr="00C455FC">
              <w:t>но</w:t>
            </w:r>
            <w:r w:rsidR="00D109AA" w:rsidRPr="00C455FC">
              <w:t xml:space="preserve"> </w:t>
            </w:r>
            <w:r w:rsidR="00DC481D" w:rsidRPr="00C455FC">
              <w:t xml:space="preserve">из средств краевого бюджета </w:t>
            </w:r>
            <w:r w:rsidR="003032A9">
              <w:t>-</w:t>
            </w:r>
            <w:r w:rsidR="00DC481D" w:rsidRPr="00C455FC">
              <w:t xml:space="preserve"> 5 000 тыс. </w:t>
            </w:r>
            <w:r w:rsidR="00E40EBF" w:rsidRPr="00C455FC">
              <w:t xml:space="preserve"> </w:t>
            </w:r>
            <w:r w:rsidR="00DC481D" w:rsidRPr="00C455FC">
              <w:t>ру</w:t>
            </w:r>
            <w:r w:rsidR="00DC481D" w:rsidRPr="00C455FC">
              <w:t>б</w:t>
            </w:r>
            <w:r w:rsidR="00E40F8A">
              <w:t>лей</w:t>
            </w:r>
          </w:p>
          <w:p w:rsidR="00DC481D" w:rsidRPr="00C455FC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Участниками ко</w:t>
            </w:r>
            <w:r w:rsidRPr="00C455FC">
              <w:t>н</w:t>
            </w:r>
            <w:r w:rsidRPr="00C455FC">
              <w:t>курсного отбора для предоставления грантов могут быть Субъекты: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соответствующие о</w:t>
            </w:r>
            <w:r w:rsidRPr="00C455FC">
              <w:t>п</w:t>
            </w:r>
            <w:r w:rsidRPr="00C455FC">
              <w:t>ределению «субъект малого и среднего предпринимательства» и требованиям, уст</w:t>
            </w:r>
            <w:r w:rsidRPr="00C455FC">
              <w:t>а</w:t>
            </w:r>
            <w:r w:rsidRPr="00C455FC">
              <w:t>новленным частями 3 - 5 статьи 14 Федерал</w:t>
            </w:r>
            <w:r w:rsidRPr="00C455FC">
              <w:t>ь</w:t>
            </w:r>
            <w:r w:rsidRPr="00C455FC">
              <w:t>ного закона от 24.07.2007 № 209-ФЗ «О развитии малого и среднего предприним</w:t>
            </w:r>
            <w:r w:rsidRPr="00C455FC">
              <w:t>а</w:t>
            </w:r>
            <w:r w:rsidRPr="00C455FC">
              <w:lastRenderedPageBreak/>
              <w:t>тельства в Российской Федерации»;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зарегистрированные в качестве индивидуал</w:t>
            </w:r>
            <w:r w:rsidRPr="00C455FC">
              <w:t>ь</w:t>
            </w:r>
            <w:r w:rsidRPr="00C455FC">
              <w:t>ного предпринимателя или юридического лица на момент обращения за государственной поддержкой 18 месяцев и более;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имеющие среднесп</w:t>
            </w:r>
            <w:r w:rsidRPr="00C455FC">
              <w:t>и</w:t>
            </w:r>
            <w:r w:rsidRPr="00C455FC">
              <w:t>сочную численность наёмных работников 3 и более человек и сре</w:t>
            </w:r>
            <w:r w:rsidRPr="00C455FC">
              <w:t>д</w:t>
            </w:r>
            <w:r w:rsidRPr="00C455FC">
              <w:t>немесячную зарабо</w:t>
            </w:r>
            <w:r w:rsidRPr="00C455FC">
              <w:t>т</w:t>
            </w:r>
            <w:r w:rsidRPr="00C455FC">
              <w:t>ную плату на одного работника более 10000 рублей;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зарегистрированные и осуществляющие де</w:t>
            </w:r>
            <w:r w:rsidRPr="00C455FC">
              <w:t>я</w:t>
            </w:r>
            <w:r w:rsidRPr="00C455FC">
              <w:t>тельность на террит</w:t>
            </w:r>
            <w:r w:rsidRPr="00C455FC">
              <w:t>о</w:t>
            </w:r>
            <w:r w:rsidRPr="00C455FC">
              <w:t>рии Алтайского края;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основным видом де</w:t>
            </w:r>
            <w:r w:rsidRPr="00C455FC">
              <w:t>я</w:t>
            </w:r>
            <w:r w:rsidRPr="00C455FC">
              <w:t>тельности которых не является предоставл</w:t>
            </w:r>
            <w:r w:rsidRPr="00C455FC">
              <w:t>е</w:t>
            </w:r>
            <w:r w:rsidRPr="00C455FC">
              <w:t>ние недвижимости в аренду;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не имеющие недои</w:t>
            </w:r>
            <w:r w:rsidRPr="00C455FC">
              <w:t>м</w:t>
            </w:r>
            <w:r w:rsidRPr="00C455FC">
              <w:t>ки и (или) задолженн</w:t>
            </w:r>
            <w:r w:rsidRPr="00C455FC">
              <w:t>о</w:t>
            </w:r>
            <w:r w:rsidRPr="00C455FC">
              <w:t>сти по пеням и штр</w:t>
            </w:r>
            <w:r w:rsidRPr="00C455FC">
              <w:t>а</w:t>
            </w:r>
            <w:r w:rsidRPr="00C455FC">
              <w:t xml:space="preserve">фам по налоговым и </w:t>
            </w:r>
            <w:r w:rsidRPr="00C455FC">
              <w:lastRenderedPageBreak/>
              <w:t>иным обязательным платежам в бюджетную систему Российской Федерации, а также з</w:t>
            </w:r>
            <w:r w:rsidRPr="00C455FC">
              <w:t>а</w:t>
            </w:r>
            <w:r w:rsidRPr="00C455FC">
              <w:t>долженности по зар</w:t>
            </w:r>
            <w:r w:rsidRPr="00C455FC">
              <w:t>а</w:t>
            </w:r>
            <w:r w:rsidRPr="00C455FC">
              <w:t>ботной плате;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не находящиеся в стадии реорганизации, ликвидации или ба</w:t>
            </w:r>
            <w:r w:rsidRPr="00C455FC">
              <w:t>н</w:t>
            </w:r>
            <w:r w:rsidRPr="00C455FC">
              <w:t>кротства, а также де</w:t>
            </w:r>
            <w:r w:rsidRPr="00C455FC">
              <w:t>я</w:t>
            </w:r>
            <w:r w:rsidRPr="00C455FC">
              <w:t>тельность которых не приостановлена в соо</w:t>
            </w:r>
            <w:r w:rsidRPr="00C455FC">
              <w:t>т</w:t>
            </w:r>
            <w:r w:rsidRPr="00C455FC">
              <w:t>ветствии с действу</w:t>
            </w:r>
            <w:r w:rsidRPr="00C455FC">
              <w:t>ю</w:t>
            </w:r>
            <w:r w:rsidRPr="00C455FC">
              <w:t>щим законодатель</w:t>
            </w:r>
            <w:r w:rsidR="00E40F8A">
              <w:t>ством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lastRenderedPageBreak/>
              <w:t>Приоритетными сферами экон</w:t>
            </w:r>
            <w:r w:rsidRPr="00C455FC">
              <w:t>о</w:t>
            </w:r>
            <w:r w:rsidRPr="00C455FC">
              <w:t>мики признаются значимые н</w:t>
            </w:r>
            <w:r w:rsidRPr="00C455FC">
              <w:t>а</w:t>
            </w:r>
            <w:r w:rsidRPr="00C455FC">
              <w:t>правления социально-экономи</w:t>
            </w:r>
            <w:r w:rsidR="009A7A31" w:rsidRPr="00C455FC">
              <w:t>-</w:t>
            </w:r>
            <w:r w:rsidRPr="00C455FC">
              <w:t>ческого развития Алтайского края. Предоставление гр</w:t>
            </w:r>
            <w:r w:rsidR="00954275" w:rsidRPr="00C455FC">
              <w:t>антов в 2016 году осуществлялось</w:t>
            </w:r>
            <w:r w:rsidRPr="00C455FC">
              <w:t xml:space="preserve"> по следу</w:t>
            </w:r>
            <w:r w:rsidRPr="00C455FC">
              <w:t>ю</w:t>
            </w:r>
            <w:r w:rsidRPr="00C455FC">
              <w:t>щим направлениям:</w:t>
            </w:r>
          </w:p>
          <w:p w:rsidR="00DC481D" w:rsidRPr="00C455FC" w:rsidRDefault="00DC481D" w:rsidP="00BB7816">
            <w:pPr>
              <w:ind w:firstLine="170"/>
            </w:pPr>
            <w:r w:rsidRPr="00C455FC">
              <w:t>«Развитие придорожного серв</w:t>
            </w:r>
            <w:r w:rsidRPr="00C455FC">
              <w:t>и</w:t>
            </w:r>
            <w:r w:rsidRPr="00C455FC">
              <w:t>са»;</w:t>
            </w:r>
          </w:p>
          <w:p w:rsidR="00DC481D" w:rsidRPr="00C455FC" w:rsidRDefault="00DC481D" w:rsidP="00BB7816">
            <w:pPr>
              <w:ind w:firstLine="170"/>
            </w:pPr>
            <w:r w:rsidRPr="00C455FC">
              <w:t>«Частная стоматологическая практика на селе»;</w:t>
            </w:r>
          </w:p>
          <w:p w:rsidR="00DC481D" w:rsidRPr="00C455FC" w:rsidRDefault="00DC481D" w:rsidP="00BB7816">
            <w:pPr>
              <w:ind w:firstLine="170"/>
            </w:pPr>
            <w:r w:rsidRPr="00C455FC">
              <w:t>«Сбор и переработка молока»;</w:t>
            </w:r>
          </w:p>
          <w:p w:rsidR="00DC481D" w:rsidRPr="00C455FC" w:rsidRDefault="00DC481D" w:rsidP="00BB7816">
            <w:pPr>
              <w:ind w:firstLine="170"/>
            </w:pPr>
            <w:r w:rsidRPr="00C455FC">
              <w:t>«Строительство и производство стройматериалов»;</w:t>
            </w:r>
          </w:p>
          <w:p w:rsidR="00DC481D" w:rsidRPr="00C455FC" w:rsidRDefault="002034DE" w:rsidP="00BB7816">
            <w:pPr>
              <w:ind w:firstLine="170"/>
            </w:pPr>
            <w:r w:rsidRPr="00C455FC">
              <w:t>«Переработка дикоросов»</w:t>
            </w:r>
            <w:r w:rsidR="00DC481D" w:rsidRPr="00C455FC">
              <w:t>.</w:t>
            </w:r>
          </w:p>
          <w:p w:rsidR="00DC481D" w:rsidRPr="00C455FC" w:rsidRDefault="00DC481D" w:rsidP="00AE0B2C">
            <w:pPr>
              <w:ind w:firstLine="170"/>
            </w:pPr>
            <w:r w:rsidRPr="00C455FC">
              <w:lastRenderedPageBreak/>
              <w:t>Гранты предоставляются в пр</w:t>
            </w:r>
            <w:r w:rsidRPr="00C455FC">
              <w:t>е</w:t>
            </w:r>
            <w:r w:rsidRPr="00C455FC">
              <w:t>делах средств, предусмотренных в краевом бюдже</w:t>
            </w:r>
            <w:r w:rsidR="00AE0B2C">
              <w:t>те, на компенсацию до 70 %</w:t>
            </w:r>
            <w:r w:rsidRPr="00C455FC">
              <w:t xml:space="preserve"> расходов, предусмотре</w:t>
            </w:r>
            <w:r w:rsidRPr="00C455FC">
              <w:t>н</w:t>
            </w:r>
            <w:r w:rsidRPr="00C455FC">
              <w:t xml:space="preserve">ных бизнес-проектом при условии софинансирования Субъектом расходов на реализацию бизнес-проекта в размере не менее 30 </w:t>
            </w:r>
            <w:r w:rsidR="00AE0B2C">
              <w:t>%</w:t>
            </w:r>
            <w:r w:rsidRPr="00C455FC">
              <w:t xml:space="preserve"> общей стоимости биз</w:t>
            </w:r>
            <w:r w:rsidR="00DC3E84">
              <w:t>нес-проекта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864FF1" w:rsidP="00D823D7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 w:rsidRPr="00C455FC">
              <w:lastRenderedPageBreak/>
              <w:t xml:space="preserve"> </w:t>
            </w:r>
            <w:r w:rsidR="0076060B">
              <w:t xml:space="preserve">   </w:t>
            </w:r>
            <w:r w:rsidR="00DC481D" w:rsidRPr="00C455FC">
              <w:t>Развитие си</w:t>
            </w:r>
            <w:r w:rsidR="00DC481D" w:rsidRPr="00C455FC">
              <w:t>с</w:t>
            </w:r>
            <w:r w:rsidR="00DC481D" w:rsidRPr="00C455FC">
              <w:t>темы кредитования субъектов малого и среднего предпр</w:t>
            </w:r>
            <w:r w:rsidR="00DC481D" w:rsidRPr="00C455FC">
              <w:t>и</w:t>
            </w:r>
            <w:r w:rsidR="00DC481D" w:rsidRPr="00C455FC">
              <w:t>нимательства с и</w:t>
            </w:r>
            <w:r w:rsidR="00DC481D" w:rsidRPr="00C455FC">
              <w:t>с</w:t>
            </w:r>
            <w:r w:rsidR="00DC481D" w:rsidRPr="00C455FC">
              <w:t>пользованием средств фонда ми</w:t>
            </w:r>
            <w:r w:rsidR="00DC481D" w:rsidRPr="00C455FC">
              <w:t>к</w:t>
            </w:r>
            <w:r w:rsidR="00DC481D" w:rsidRPr="00C455FC">
              <w:t>розаймов</w:t>
            </w:r>
            <w:r w:rsidR="00DC481D" w:rsidRPr="00C455FC">
              <w:rPr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3688" w:type="dxa"/>
            <w:shd w:val="clear" w:color="auto" w:fill="FFFFFF"/>
          </w:tcPr>
          <w:p w:rsidR="00DC481D" w:rsidRPr="00EA5CC9" w:rsidRDefault="00AE0B2C" w:rsidP="00BB7816">
            <w:pPr>
              <w:ind w:firstLine="178"/>
              <w:rPr>
                <w:spacing w:val="-6"/>
              </w:rPr>
            </w:pPr>
            <w:r>
              <w:rPr>
                <w:spacing w:val="-6"/>
              </w:rPr>
              <w:t>п</w:t>
            </w:r>
            <w:r w:rsidR="00DC481D" w:rsidRPr="00EA5CC9">
              <w:rPr>
                <w:spacing w:val="-6"/>
              </w:rPr>
              <w:t>остановление Администрации края от 24.01.2014</w:t>
            </w:r>
            <w:r w:rsidR="00D109AA" w:rsidRPr="00EA5CC9">
              <w:rPr>
                <w:spacing w:val="-6"/>
              </w:rPr>
              <w:t xml:space="preserve"> </w:t>
            </w:r>
            <w:r w:rsidR="00DC481D" w:rsidRPr="00EA5CC9">
              <w:rPr>
                <w:spacing w:val="-6"/>
              </w:rPr>
              <w:t>№ 20 «Об у</w:t>
            </w:r>
            <w:r w:rsidR="00DC481D" w:rsidRPr="00EA5CC9">
              <w:rPr>
                <w:spacing w:val="-6"/>
              </w:rPr>
              <w:t>т</w:t>
            </w:r>
            <w:r w:rsidR="00DC481D" w:rsidRPr="00EA5CC9">
              <w:rPr>
                <w:spacing w:val="-6"/>
              </w:rPr>
              <w:t>верждении государственной пр</w:t>
            </w:r>
            <w:r w:rsidR="00DC481D" w:rsidRPr="00EA5CC9">
              <w:rPr>
                <w:spacing w:val="-6"/>
              </w:rPr>
              <w:t>о</w:t>
            </w:r>
            <w:r w:rsidR="00DC481D" w:rsidRPr="00EA5CC9">
              <w:rPr>
                <w:spacing w:val="-6"/>
              </w:rPr>
              <w:t>граммы Алтайского края «По</w:t>
            </w:r>
            <w:r w:rsidR="00DC481D" w:rsidRPr="00EA5CC9">
              <w:rPr>
                <w:spacing w:val="-6"/>
              </w:rPr>
              <w:t>д</w:t>
            </w:r>
            <w:r w:rsidR="00DC481D" w:rsidRPr="00EA5CC9">
              <w:rPr>
                <w:spacing w:val="-6"/>
              </w:rPr>
              <w:t>держка и развитие малого и сре</w:t>
            </w:r>
            <w:r w:rsidR="00DC481D" w:rsidRPr="00EA5CC9">
              <w:rPr>
                <w:spacing w:val="-6"/>
              </w:rPr>
              <w:t>д</w:t>
            </w:r>
            <w:r w:rsidR="00DC481D" w:rsidRPr="00EA5CC9">
              <w:rPr>
                <w:spacing w:val="-6"/>
              </w:rPr>
              <w:t>него предпринимательства в А</w:t>
            </w:r>
            <w:r w:rsidR="00DC481D" w:rsidRPr="00EA5CC9">
              <w:rPr>
                <w:spacing w:val="-6"/>
              </w:rPr>
              <w:t>л</w:t>
            </w:r>
            <w:r w:rsidR="00DC481D" w:rsidRPr="00EA5CC9">
              <w:rPr>
                <w:spacing w:val="-6"/>
              </w:rPr>
              <w:t>тайском крае» на 2014-2020 годы»;</w:t>
            </w:r>
          </w:p>
          <w:p w:rsidR="00DC481D" w:rsidRPr="00C455FC" w:rsidRDefault="00AE0B2C" w:rsidP="00BB7816">
            <w:pPr>
              <w:ind w:firstLine="178"/>
            </w:pPr>
            <w:r w:rsidRPr="00AE0B2C">
              <w:rPr>
                <w:spacing w:val="-8"/>
              </w:rPr>
              <w:t>п</w:t>
            </w:r>
            <w:r w:rsidR="00DC481D" w:rsidRPr="00AE0B2C">
              <w:rPr>
                <w:spacing w:val="-8"/>
              </w:rPr>
              <w:t>остановление Администрации Алтайского края от 13.03.2009</w:t>
            </w:r>
            <w:r w:rsidR="00DC481D" w:rsidRPr="00EA5CC9">
              <w:rPr>
                <w:spacing w:val="-6"/>
              </w:rPr>
              <w:t xml:space="preserve"> №</w:t>
            </w:r>
            <w:r>
              <w:rPr>
                <w:spacing w:val="-6"/>
              </w:rPr>
              <w:t> </w:t>
            </w:r>
            <w:r w:rsidR="00DC481D" w:rsidRPr="00EA5CC9">
              <w:rPr>
                <w:spacing w:val="-6"/>
              </w:rPr>
              <w:t xml:space="preserve"> 91 «Об Алтайском фонде микр</w:t>
            </w:r>
            <w:r w:rsidR="00DC481D" w:rsidRPr="00EA5CC9">
              <w:rPr>
                <w:spacing w:val="-6"/>
              </w:rPr>
              <w:t>о</w:t>
            </w:r>
            <w:r w:rsidR="00DC481D" w:rsidRPr="00EA5CC9">
              <w:rPr>
                <w:spacing w:val="-6"/>
              </w:rPr>
              <w:t>займов» (ред. от 30.07.2014)</w:t>
            </w:r>
          </w:p>
        </w:tc>
        <w:tc>
          <w:tcPr>
            <w:tcW w:w="3118" w:type="dxa"/>
            <w:shd w:val="clear" w:color="auto" w:fill="FFFFFF"/>
          </w:tcPr>
          <w:p w:rsidR="00DC481D" w:rsidRPr="00294FEA" w:rsidRDefault="00420E03" w:rsidP="00BB7816">
            <w:pPr>
              <w:ind w:firstLine="176"/>
              <w:rPr>
                <w:spacing w:val="-6"/>
              </w:rPr>
            </w:pPr>
            <w:r w:rsidRPr="00294FEA">
              <w:rPr>
                <w:spacing w:val="-6"/>
              </w:rPr>
              <w:t>По состоянию на 01.0</w:t>
            </w:r>
            <w:r w:rsidR="00B04BCA" w:rsidRPr="00294FEA">
              <w:rPr>
                <w:spacing w:val="-6"/>
              </w:rPr>
              <w:t>4</w:t>
            </w:r>
            <w:r w:rsidRPr="00294FEA">
              <w:rPr>
                <w:spacing w:val="-6"/>
              </w:rPr>
              <w:t>.2017</w:t>
            </w:r>
            <w:r w:rsidR="00DC481D" w:rsidRPr="00294FEA">
              <w:rPr>
                <w:spacing w:val="-6"/>
              </w:rPr>
              <w:t xml:space="preserve"> активы НМО «АФМ» составляют 3</w:t>
            </w:r>
            <w:r w:rsidRPr="00294FEA">
              <w:rPr>
                <w:spacing w:val="-6"/>
              </w:rPr>
              <w:t>96</w:t>
            </w:r>
            <w:r w:rsidR="00DC481D" w:rsidRPr="00294FEA">
              <w:rPr>
                <w:spacing w:val="-6"/>
              </w:rPr>
              <w:t xml:space="preserve"> млн. рублей.</w:t>
            </w:r>
          </w:p>
          <w:p w:rsidR="00DC481D" w:rsidRPr="00C455FC" w:rsidRDefault="00DC481D" w:rsidP="00DC3E84">
            <w:pPr>
              <w:ind w:firstLine="176"/>
            </w:pPr>
            <w:r w:rsidRPr="00294FEA">
              <w:rPr>
                <w:spacing w:val="-6"/>
              </w:rPr>
              <w:t>Согласно Федеральному закону №</w:t>
            </w:r>
            <w:r w:rsidR="0083069C" w:rsidRPr="00294FEA">
              <w:rPr>
                <w:spacing w:val="-6"/>
              </w:rPr>
              <w:t xml:space="preserve"> </w:t>
            </w:r>
            <w:r w:rsidRPr="00294FEA">
              <w:rPr>
                <w:spacing w:val="-6"/>
              </w:rPr>
              <w:t>151-ФЗ «О микр</w:t>
            </w:r>
            <w:r w:rsidRPr="00294FEA">
              <w:rPr>
                <w:spacing w:val="-6"/>
              </w:rPr>
              <w:t>о</w:t>
            </w:r>
            <w:r w:rsidRPr="00294FEA">
              <w:rPr>
                <w:spacing w:val="-6"/>
              </w:rPr>
              <w:t>финансовой деятельности и микрофинансовых организ</w:t>
            </w:r>
            <w:r w:rsidRPr="00294FEA">
              <w:rPr>
                <w:spacing w:val="-6"/>
              </w:rPr>
              <w:t>а</w:t>
            </w:r>
            <w:r w:rsidRPr="00294FEA">
              <w:rPr>
                <w:spacing w:val="-6"/>
              </w:rPr>
              <w:t>циях» с 29 марта 2016 года микрозайм для субъектов м</w:t>
            </w:r>
            <w:r w:rsidRPr="00294FEA">
              <w:rPr>
                <w:spacing w:val="-6"/>
              </w:rPr>
              <w:t>а</w:t>
            </w:r>
            <w:r w:rsidRPr="00294FEA">
              <w:rPr>
                <w:spacing w:val="-6"/>
              </w:rPr>
              <w:t>лого предпринимательства увеличен до 3 м</w:t>
            </w:r>
            <w:r w:rsidR="00DC3E84" w:rsidRPr="00294FEA">
              <w:rPr>
                <w:spacing w:val="-6"/>
              </w:rPr>
              <w:t>лн</w:t>
            </w:r>
            <w:r w:rsidRPr="00294FEA">
              <w:rPr>
                <w:spacing w:val="-6"/>
              </w:rPr>
              <w:t xml:space="preserve"> рублей.</w:t>
            </w:r>
          </w:p>
        </w:tc>
        <w:tc>
          <w:tcPr>
            <w:tcW w:w="2700" w:type="dxa"/>
            <w:shd w:val="clear" w:color="auto" w:fill="FFFFFF"/>
          </w:tcPr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К участию в отборе на получение госуда</w:t>
            </w:r>
            <w:r w:rsidRPr="00C455FC">
              <w:t>р</w:t>
            </w:r>
            <w:r w:rsidRPr="00C455FC">
              <w:t>ственной поддержки допускаются субъекты малого предприним</w:t>
            </w:r>
            <w:r w:rsidRPr="00C455FC">
              <w:t>а</w:t>
            </w:r>
            <w:r w:rsidRPr="00C455FC">
              <w:t>тельства (СМП), соо</w:t>
            </w:r>
            <w:r w:rsidRPr="00C455FC">
              <w:t>т</w:t>
            </w:r>
            <w:r w:rsidRPr="00C455FC">
              <w:t>ветствующие следу</w:t>
            </w:r>
            <w:r w:rsidRPr="00C455FC">
              <w:t>ю</w:t>
            </w:r>
            <w:r w:rsidRPr="00C455FC">
              <w:t>щим требованиям: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соответствие крит</w:t>
            </w:r>
            <w:r w:rsidRPr="00C455FC">
              <w:t>е</w:t>
            </w:r>
            <w:r w:rsidRPr="00C455FC">
              <w:t>риям субъекта малого предпринимательства, определенным закон</w:t>
            </w:r>
            <w:r w:rsidRPr="00C455FC">
              <w:t>о</w:t>
            </w:r>
            <w:r w:rsidRPr="00C455FC">
              <w:t xml:space="preserve">дательством РФ; 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регистрация СМП в качестве налогопл</w:t>
            </w:r>
            <w:r w:rsidRPr="00C455FC">
              <w:t>а</w:t>
            </w:r>
            <w:r w:rsidRPr="00C455FC">
              <w:t>тельщика на террит</w:t>
            </w:r>
            <w:r w:rsidRPr="00C455FC">
              <w:t>о</w:t>
            </w:r>
            <w:r w:rsidRPr="00C455FC">
              <w:t>рии Алтайского края;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lastRenderedPageBreak/>
              <w:t>отсутствие проср</w:t>
            </w:r>
            <w:r w:rsidRPr="00C455FC">
              <w:t>о</w:t>
            </w:r>
            <w:r w:rsidRPr="00C455FC">
              <w:t>ченной задолженности по налоговым и иным обязательным плат</w:t>
            </w:r>
            <w:r w:rsidRPr="00C455FC">
              <w:t>е</w:t>
            </w:r>
            <w:r w:rsidRPr="00C455FC">
              <w:t>жам (в том числе по пени, штрафам, иным предусмотренным з</w:t>
            </w:r>
            <w:r w:rsidRPr="00C455FC">
              <w:t>а</w:t>
            </w:r>
            <w:r w:rsidRPr="00C455FC">
              <w:t>конодательством РФ санкциям) в бюджеты и внебюджетные фонды;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в отношении поте</w:t>
            </w:r>
            <w:r w:rsidRPr="00C455FC">
              <w:t>н</w:t>
            </w:r>
            <w:r w:rsidRPr="00C455FC">
              <w:t>циального Заемщика в течение двух лет (либо меньшего срока в зав</w:t>
            </w:r>
            <w:r w:rsidRPr="00C455FC">
              <w:t>и</w:t>
            </w:r>
            <w:r w:rsidRPr="00C455FC">
              <w:t>симости от срока х</w:t>
            </w:r>
            <w:r w:rsidRPr="00C455FC">
              <w:t>о</w:t>
            </w:r>
            <w:r w:rsidRPr="00C455FC">
              <w:t>зяйственной деятельн</w:t>
            </w:r>
            <w:r w:rsidRPr="00C455FC">
              <w:t>о</w:t>
            </w:r>
            <w:r w:rsidRPr="00C455FC">
              <w:t>сти), предшествующих дате обращения за п</w:t>
            </w:r>
            <w:r w:rsidRPr="00C455FC">
              <w:t>о</w:t>
            </w:r>
            <w:r w:rsidRPr="00C455FC">
              <w:t>лучением микрозайма Фонда, не применялись процедуры несосто</w:t>
            </w:r>
            <w:r w:rsidRPr="00C455FC">
              <w:t>я</w:t>
            </w:r>
            <w:r w:rsidRPr="00C455FC">
              <w:t>тельности (банкротс</w:t>
            </w:r>
            <w:r w:rsidRPr="00C455FC">
              <w:t>т</w:t>
            </w:r>
            <w:r w:rsidRPr="00C455FC">
              <w:t>ва);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СМП не является кредитной и/или стр</w:t>
            </w:r>
            <w:r w:rsidRPr="00C455FC">
              <w:t>а</w:t>
            </w:r>
            <w:r w:rsidRPr="00C455FC">
              <w:t>ховой организаций, страховым или креди</w:t>
            </w:r>
            <w:r w:rsidRPr="00C455FC">
              <w:t>т</w:t>
            </w:r>
            <w:r w:rsidRPr="00C455FC">
              <w:t>ным кооперативом, л</w:t>
            </w:r>
            <w:r w:rsidRPr="00C455FC">
              <w:t>и</w:t>
            </w:r>
            <w:r w:rsidRPr="00C455FC">
              <w:t>зинговой компанией, факторинговой комп</w:t>
            </w:r>
            <w:r w:rsidRPr="00C455FC">
              <w:t>а</w:t>
            </w:r>
            <w:r w:rsidRPr="00C455FC">
              <w:t>нией, микрофинанс</w:t>
            </w:r>
            <w:r w:rsidRPr="00C455FC">
              <w:t>о</w:t>
            </w:r>
            <w:r w:rsidRPr="00C455FC">
              <w:lastRenderedPageBreak/>
              <w:t>вой организацией, и</w:t>
            </w:r>
            <w:r w:rsidRPr="00C455FC">
              <w:t>н</w:t>
            </w:r>
            <w:r w:rsidRPr="00C455FC">
              <w:t>вестиционным фондом, негосударственным пенсионным фондом, профессиональным участником рынка це</w:t>
            </w:r>
            <w:r w:rsidRPr="00C455FC">
              <w:t>н</w:t>
            </w:r>
            <w:r w:rsidRPr="00C455FC">
              <w:t>ных бумаг, ломбардом или иной некредитной финансовой организ</w:t>
            </w:r>
            <w:r w:rsidRPr="00C455FC">
              <w:t>а</w:t>
            </w:r>
            <w:r w:rsidRPr="00C455FC">
              <w:t>цией, а также СМП, не осуществляет иную деятельность в сфере финансового посредн</w:t>
            </w:r>
            <w:r w:rsidRPr="00C455FC">
              <w:t>и</w:t>
            </w:r>
            <w:r w:rsidRPr="00C455FC">
              <w:t>чества в качестве о</w:t>
            </w:r>
            <w:r w:rsidRPr="00C455FC">
              <w:t>с</w:t>
            </w:r>
            <w:r w:rsidRPr="00C455FC">
              <w:t>новной;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СМП не находится в процессе ликвидации;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СМП не является уч</w:t>
            </w:r>
            <w:r w:rsidRPr="00C455FC">
              <w:t>а</w:t>
            </w:r>
            <w:r w:rsidRPr="00C455FC">
              <w:t>стником соглашений о разделе продукции;</w:t>
            </w:r>
          </w:p>
          <w:p w:rsidR="00B04BCA" w:rsidRPr="00C455FC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СМП не осуществляет предпринимательскую деятельность в сфере игорного бизнеса;</w:t>
            </w:r>
          </w:p>
          <w:p w:rsidR="0076060B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>СМП не является в порядке, установле</w:t>
            </w:r>
            <w:r w:rsidRPr="00C455FC">
              <w:t>н</w:t>
            </w:r>
            <w:r w:rsidRPr="00C455FC">
              <w:t>ном законодательством Рос-сийской Федерации о валютном регулир</w:t>
            </w:r>
            <w:r w:rsidRPr="00C455FC">
              <w:t>о</w:t>
            </w:r>
            <w:r w:rsidRPr="00C455FC">
              <w:t>вании и валютном ко</w:t>
            </w:r>
            <w:r w:rsidRPr="00C455FC">
              <w:t>н</w:t>
            </w:r>
            <w:r w:rsidRPr="00C455FC">
              <w:t xml:space="preserve">троле, нерезидентом </w:t>
            </w:r>
            <w:r w:rsidRPr="00C455FC">
              <w:lastRenderedPageBreak/>
              <w:t>Российской Федерации, за исключением случ</w:t>
            </w:r>
            <w:r w:rsidRPr="00C455FC">
              <w:t>а</w:t>
            </w:r>
            <w:r w:rsidRPr="00C455FC">
              <w:t>ев, предусмотренных международными дог</w:t>
            </w:r>
            <w:r w:rsidRPr="00C455FC">
              <w:t>о</w:t>
            </w:r>
            <w:r w:rsidRPr="00C455FC">
              <w:t>ворами Российской Ф</w:t>
            </w:r>
            <w:r w:rsidRPr="00C455FC">
              <w:t>е</w:t>
            </w:r>
            <w:r w:rsidR="0076060B">
              <w:t>дерации;</w:t>
            </w:r>
          </w:p>
          <w:p w:rsidR="00A57D22" w:rsidRPr="0076060B" w:rsidRDefault="00B04BCA" w:rsidP="0076060B">
            <w:pPr>
              <w:tabs>
                <w:tab w:val="left" w:pos="0"/>
              </w:tabs>
              <w:ind w:firstLine="176"/>
            </w:pPr>
            <w:r w:rsidRPr="00C455FC">
              <w:t xml:space="preserve"> отсутствие у СМП на дату обращения за п</w:t>
            </w:r>
            <w:r w:rsidRPr="00C455FC">
              <w:t>о</w:t>
            </w:r>
            <w:r w:rsidRPr="00C455FC">
              <w:t>лучением микрозайма и за шесть месяцев, предшествующих дате обращения в Фонд пр</w:t>
            </w:r>
            <w:r w:rsidRPr="00C455FC">
              <w:t>о</w:t>
            </w:r>
            <w:r w:rsidRPr="00C455FC">
              <w:t>сроченных обяз</w:t>
            </w:r>
            <w:r w:rsidRPr="00C455FC">
              <w:t>а</w:t>
            </w:r>
            <w:r w:rsidRPr="00C455FC">
              <w:t>тельств по кредитным договорам, договорам займа (допускается не более трех случаев пр</w:t>
            </w:r>
            <w:r w:rsidRPr="00C455FC">
              <w:t>о</w:t>
            </w:r>
            <w:r w:rsidRPr="00C455FC">
              <w:t>срочки до 3-х рабочих дней).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5401D1">
            <w:pPr>
              <w:ind w:firstLine="170"/>
            </w:pPr>
            <w:r w:rsidRPr="00C455FC">
              <w:lastRenderedPageBreak/>
              <w:t>Отсутствие просроченной з</w:t>
            </w:r>
            <w:r w:rsidRPr="00C455FC">
              <w:t>а</w:t>
            </w:r>
            <w:r w:rsidRPr="00C455FC">
              <w:t>долженности по налогам, сборам и иным обязательным платежам п</w:t>
            </w:r>
            <w:r w:rsidRPr="00C455FC">
              <w:t>е</w:t>
            </w:r>
            <w:r w:rsidRPr="00C455FC">
              <w:t>ред бюджетами всех уровней и внебюджетными фондами, а также по заработной плате перед нае</w:t>
            </w:r>
            <w:r w:rsidRPr="00C455FC">
              <w:t>м</w:t>
            </w:r>
            <w:r w:rsidRPr="00C455FC">
              <w:t>ными работниками.</w:t>
            </w:r>
          </w:p>
          <w:p w:rsidR="00DC481D" w:rsidRPr="00C455FC" w:rsidRDefault="00DC481D" w:rsidP="005401D1">
            <w:pPr>
              <w:ind w:firstLine="170"/>
            </w:pPr>
            <w:r w:rsidRPr="00C455FC">
              <w:t>С целью пополнения оборотных средств микрозайм предоставляе</w:t>
            </w:r>
            <w:r w:rsidRPr="00C455FC">
              <w:t>т</w:t>
            </w:r>
            <w:r w:rsidRPr="00C455FC">
              <w:t>ся на срок до 1,5 лет, для приобр</w:t>
            </w:r>
            <w:r w:rsidRPr="00C455FC">
              <w:t>е</w:t>
            </w:r>
            <w:r w:rsidRPr="00C455FC">
              <w:t xml:space="preserve">тения оборудования и реализации инвестиционных проектов </w:t>
            </w:r>
            <w:r w:rsidR="003032A9">
              <w:t>-</w:t>
            </w:r>
            <w:r w:rsidRPr="00C455FC">
              <w:t xml:space="preserve"> до 3 лет. </w:t>
            </w:r>
          </w:p>
          <w:p w:rsidR="00D4036C" w:rsidRPr="00C455FC" w:rsidRDefault="00FA616A" w:rsidP="005401D1">
            <w:pPr>
              <w:ind w:firstLine="170"/>
            </w:pPr>
            <w:r w:rsidRPr="00C455FC">
              <w:t xml:space="preserve">Размер процентной ставки за пользование микрозаймом в 2017 году составляет: </w:t>
            </w:r>
          </w:p>
          <w:p w:rsidR="00FA616A" w:rsidRPr="00C455FC" w:rsidRDefault="00FA616A" w:rsidP="005401D1">
            <w:pPr>
              <w:ind w:firstLine="170"/>
            </w:pPr>
            <w:r w:rsidRPr="00C455FC">
              <w:t>- для займов на срок до 12 мес</w:t>
            </w:r>
            <w:r w:rsidRPr="00C455FC">
              <w:t>я</w:t>
            </w:r>
            <w:r w:rsidRPr="00C455FC">
              <w:lastRenderedPageBreak/>
              <w:t>цев 8,5</w:t>
            </w:r>
            <w:r w:rsidR="003032A9">
              <w:t xml:space="preserve"> </w:t>
            </w:r>
            <w:r w:rsidRPr="00C455FC">
              <w:t xml:space="preserve">% годовых, </w:t>
            </w:r>
          </w:p>
          <w:p w:rsidR="00FA616A" w:rsidRPr="00C455FC" w:rsidRDefault="00FA616A" w:rsidP="005401D1">
            <w:pPr>
              <w:ind w:firstLine="170"/>
            </w:pPr>
            <w:r w:rsidRPr="00C455FC">
              <w:t>- для займов на срок свыше 12 месяцев 10</w:t>
            </w:r>
            <w:r w:rsidR="003032A9">
              <w:t xml:space="preserve"> </w:t>
            </w:r>
            <w:r w:rsidRPr="00C455FC">
              <w:t xml:space="preserve">% годовых. </w:t>
            </w:r>
          </w:p>
          <w:p w:rsidR="00DC481D" w:rsidRPr="00C455FC" w:rsidRDefault="00FA616A" w:rsidP="005401D1">
            <w:pPr>
              <w:ind w:firstLine="170"/>
            </w:pPr>
            <w:r w:rsidRPr="00C455FC">
              <w:t>За пользование займом, предо</w:t>
            </w:r>
            <w:r w:rsidRPr="00C455FC">
              <w:t>с</w:t>
            </w:r>
            <w:r w:rsidRPr="00C455FC">
              <w:t>тавленным сроком до 12 месяцев, взимается дисконтный платеж в размере 1,5</w:t>
            </w:r>
            <w:r w:rsidR="003032A9">
              <w:t xml:space="preserve"> </w:t>
            </w:r>
            <w:r w:rsidRPr="00C455FC">
              <w:t>%.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Для льготных категорий СМП займы предоставляются на срок свыше 12 месяцев под 5</w:t>
            </w:r>
            <w:r w:rsidR="003032A9">
              <w:t xml:space="preserve"> </w:t>
            </w:r>
            <w:r w:rsidRPr="00C455FC">
              <w:t>% год</w:t>
            </w:r>
            <w:r w:rsidRPr="00C455FC">
              <w:t>о</w:t>
            </w:r>
            <w:r w:rsidRPr="00C455FC">
              <w:t>вых.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 xml:space="preserve">Льготные категории СМП </w:t>
            </w:r>
            <w:r w:rsidR="003032A9">
              <w:t>-</w:t>
            </w:r>
            <w:r w:rsidRPr="00C455FC">
              <w:t xml:space="preserve"> это СМП: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основной вид деятельности к</w:t>
            </w:r>
            <w:r w:rsidRPr="00C455FC">
              <w:t>о</w:t>
            </w:r>
            <w:r w:rsidRPr="00C455FC">
              <w:t>торых относится к производстве</w:t>
            </w:r>
            <w:r w:rsidRPr="00C455FC">
              <w:t>н</w:t>
            </w:r>
            <w:r w:rsidRPr="00C455FC">
              <w:t>ной сфере, входящей в соответс</w:t>
            </w:r>
            <w:r w:rsidRPr="00C455FC">
              <w:t>т</w:t>
            </w:r>
            <w:r w:rsidRPr="00C455FC">
              <w:t>вующий класс видов экономич</w:t>
            </w:r>
            <w:r w:rsidRPr="00C455FC">
              <w:t>е</w:t>
            </w:r>
            <w:r w:rsidRPr="00C455FC">
              <w:t>ской деятельности, утвержденный Приказом Росстата от 31.01.2014 № 14-ст: 10, 13, 15, 17, 20, 21, 22, 23, 24, 25 ,26, 27, 28, 29,30 и зае</w:t>
            </w:r>
            <w:r w:rsidRPr="00C455FC">
              <w:t>м</w:t>
            </w:r>
            <w:r w:rsidRPr="00C455FC">
              <w:t>ные средства будут использованы на определенные цели (разработку нового продукта/технологии, ра</w:t>
            </w:r>
            <w:r w:rsidRPr="00C455FC">
              <w:t>з</w:t>
            </w:r>
            <w:r w:rsidRPr="00C455FC">
              <w:t>работку технико-экономического обоснования, инжиниринговые у</w:t>
            </w:r>
            <w:r w:rsidRPr="00C455FC">
              <w:t>с</w:t>
            </w:r>
            <w:r w:rsidRPr="00C455FC">
              <w:t>луги, приобретение прав на р</w:t>
            </w:r>
            <w:r w:rsidRPr="00C455FC">
              <w:t>е</w:t>
            </w:r>
            <w:r w:rsidRPr="00C455FC">
              <w:t>зультаты интеллектуальной де</w:t>
            </w:r>
            <w:r w:rsidRPr="00C455FC">
              <w:t>я</w:t>
            </w:r>
            <w:r w:rsidRPr="00C455FC">
              <w:t>тельности, приобретение и созд</w:t>
            </w:r>
            <w:r w:rsidRPr="00C455FC">
              <w:t>а</w:t>
            </w:r>
            <w:r w:rsidRPr="00C455FC">
              <w:t>ние оборудования, строительство зданий и сооружений, приобрет</w:t>
            </w:r>
            <w:r w:rsidRPr="00C455FC">
              <w:t>е</w:t>
            </w:r>
            <w:r w:rsidRPr="00C455FC">
              <w:lastRenderedPageBreak/>
              <w:t>ние недвижимого имущества);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удовлетворяющие критериям, установленным Федеральным з</w:t>
            </w:r>
            <w:r w:rsidRPr="00C455FC">
              <w:t>а</w:t>
            </w:r>
            <w:r w:rsidRPr="00C455FC">
              <w:t>коном от 08.12.1995 № 193-ФЗ «О сельскохозяйственной коопер</w:t>
            </w:r>
            <w:r w:rsidRPr="00C455FC">
              <w:t>а</w:t>
            </w:r>
            <w:r w:rsidRPr="00C455FC">
              <w:t>ции» (кроме кредитных коопер</w:t>
            </w:r>
            <w:r w:rsidRPr="00C455FC">
              <w:t>а</w:t>
            </w:r>
            <w:r w:rsidRPr="00C455FC">
              <w:t>тивов) и заемные средства будут использованы на определенные цели (на закуп сельскохозяйстве</w:t>
            </w:r>
            <w:r w:rsidRPr="00C455FC">
              <w:t>н</w:t>
            </w:r>
            <w:r w:rsidRPr="00C455FC">
              <w:t>ной продукции, а также инвест</w:t>
            </w:r>
            <w:r w:rsidRPr="00C455FC">
              <w:t>и</w:t>
            </w:r>
            <w:r w:rsidRPr="00C455FC">
              <w:t>ционные цели: ремонт, реконс</w:t>
            </w:r>
            <w:r w:rsidRPr="00C455FC">
              <w:t>т</w:t>
            </w:r>
            <w:r w:rsidRPr="00C455FC">
              <w:t>рукция зданий и помещений; пр</w:t>
            </w:r>
            <w:r w:rsidRPr="00C455FC">
              <w:t>и</w:t>
            </w:r>
            <w:r w:rsidRPr="00C455FC">
              <w:t>обретение транспортных средств, сельскохозяйственной техники, сельскохозяйственных животных, оборудования, в том числе торг</w:t>
            </w:r>
            <w:r w:rsidRPr="00C455FC">
              <w:t>о</w:t>
            </w:r>
            <w:r w:rsidRPr="00C455FC">
              <w:t>вого, контрольно-кассовой техн</w:t>
            </w:r>
            <w:r w:rsidRPr="00C455FC">
              <w:t>и</w:t>
            </w:r>
            <w:r w:rsidRPr="00C455FC">
              <w:t xml:space="preserve">ки); 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удовлетворяющие критериям, установленным Федеральным з</w:t>
            </w:r>
            <w:r w:rsidRPr="00C455FC">
              <w:t>а</w:t>
            </w:r>
            <w:r w:rsidRPr="00C455FC">
              <w:t>коном от 19.06.1992 № 3085-1 «О потребительской кооперации (п</w:t>
            </w:r>
            <w:r w:rsidRPr="00C455FC">
              <w:t>о</w:t>
            </w:r>
            <w:r w:rsidRPr="00C455FC">
              <w:t>требительских обществах, их со</w:t>
            </w:r>
            <w:r w:rsidRPr="00C455FC">
              <w:t>ю</w:t>
            </w:r>
            <w:r w:rsidRPr="00C455FC">
              <w:t>зах) в Российской Федерации» (кроме кредитных кооперативов) и заемные средства будут использ</w:t>
            </w:r>
            <w:r w:rsidRPr="00C455FC">
              <w:t>о</w:t>
            </w:r>
            <w:r w:rsidRPr="00C455FC">
              <w:t>ваны на приобретение сырья для дальнейшей переработки и инв</w:t>
            </w:r>
            <w:r w:rsidRPr="00C455FC">
              <w:t>е</w:t>
            </w:r>
            <w:r w:rsidRPr="00C455FC">
              <w:t>стиционные цели: ремонт и реко</w:t>
            </w:r>
            <w:r w:rsidRPr="00C455FC">
              <w:t>н</w:t>
            </w:r>
            <w:r w:rsidRPr="00C455FC">
              <w:t xml:space="preserve">струкция зданий и помещений, приобретение транспортных </w:t>
            </w:r>
            <w:r w:rsidRPr="00C455FC">
              <w:lastRenderedPageBreak/>
              <w:t>средств, оборудования, в том чи</w:t>
            </w:r>
            <w:r w:rsidRPr="00C455FC">
              <w:t>с</w:t>
            </w:r>
            <w:r w:rsidRPr="00C455FC">
              <w:t xml:space="preserve">ле торгового, контрольно-кассовой техники; 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доля выручки которых от эк</w:t>
            </w:r>
            <w:r w:rsidRPr="00C455FC">
              <w:t>с</w:t>
            </w:r>
            <w:r w:rsidRPr="00C455FC">
              <w:t>порта товаров за пределы РФ с</w:t>
            </w:r>
            <w:r w:rsidRPr="00C455FC">
              <w:t>о</w:t>
            </w:r>
            <w:r w:rsidRPr="00C455FC">
              <w:t>ставляет не менее 15</w:t>
            </w:r>
            <w:r w:rsidR="003032A9">
              <w:t xml:space="preserve"> </w:t>
            </w:r>
            <w:r w:rsidRPr="00C455FC">
              <w:t>% от объема выручки в рассматриваемый пер</w:t>
            </w:r>
            <w:r w:rsidRPr="00C455FC">
              <w:t>и</w:t>
            </w:r>
            <w:r w:rsidRPr="00C455FC">
              <w:t>од и заемные средства будут и</w:t>
            </w:r>
            <w:r w:rsidRPr="00C455FC">
              <w:t>с</w:t>
            </w:r>
            <w:r w:rsidRPr="00C455FC">
              <w:t>пользованы на пополнение об</w:t>
            </w:r>
            <w:r w:rsidRPr="00C455FC">
              <w:t>о</w:t>
            </w:r>
            <w:r w:rsidRPr="00C455FC">
              <w:t>ротных средств, в том числе ф</w:t>
            </w:r>
            <w:r w:rsidRPr="00C455FC">
              <w:t>и</w:t>
            </w:r>
            <w:r w:rsidRPr="00C455FC">
              <w:t>нансирование выполнения закл</w:t>
            </w:r>
            <w:r w:rsidRPr="00C455FC">
              <w:t>ю</w:t>
            </w:r>
            <w:r w:rsidRPr="00C455FC">
              <w:t>ченных контрактов;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приобретающие тракторы, либо посевные комплексы, произведе</w:t>
            </w:r>
            <w:r w:rsidRPr="00C455FC">
              <w:t>н</w:t>
            </w:r>
            <w:r w:rsidRPr="00C455FC">
              <w:t>ные (собранные) на территории Алтайского края;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приобретающие оборудование по переработке молока, в том числе модульные «мини-заводы» (цеха), и оборудование для забоя скота и птицы, их первичной переработки, в том числе модульные бойни;</w:t>
            </w:r>
          </w:p>
          <w:p w:rsidR="005401D1" w:rsidRPr="00C455FC" w:rsidRDefault="005401D1" w:rsidP="005401D1">
            <w:pPr>
              <w:ind w:firstLine="170"/>
            </w:pPr>
            <w:r w:rsidRPr="00C455FC">
              <w:t>приобретающие контрольно-кассовую технику в соответствии с Федеральным законом от 22.05.2003 № 54-ФЗ «О примен</w:t>
            </w:r>
            <w:r w:rsidRPr="00C455FC">
              <w:t>е</w:t>
            </w:r>
            <w:r w:rsidRPr="00C455FC">
              <w:t>нии контрольно-кассовой техники при осуществлении наличных д</w:t>
            </w:r>
            <w:r w:rsidRPr="00C455FC">
              <w:t>е</w:t>
            </w:r>
            <w:r w:rsidRPr="00C455FC">
              <w:t xml:space="preserve">нежных расчетов и (или) расчетов с использованием электронных средств платежа», использующие </w:t>
            </w:r>
            <w:r w:rsidRPr="00C455FC">
              <w:lastRenderedPageBreak/>
              <w:t>заемные средства для приобрет</w:t>
            </w:r>
            <w:r w:rsidRPr="00C455FC">
              <w:t>е</w:t>
            </w:r>
            <w:r w:rsidRPr="00C455FC">
              <w:t>ния и подключения к операторам фискальных данных, приобрет</w:t>
            </w:r>
            <w:r w:rsidRPr="00C455FC">
              <w:t>е</w:t>
            </w:r>
            <w:r w:rsidRPr="00C455FC">
              <w:t>ния программного обеспечения для бухгалтерского учета и авт</w:t>
            </w:r>
            <w:r w:rsidRPr="00C455FC">
              <w:t>о</w:t>
            </w:r>
            <w:r w:rsidRPr="00C455FC">
              <w:t>матизации розничной торговли, оплаты услуг центра технического обслуживания по настройке об</w:t>
            </w:r>
            <w:r w:rsidRPr="00C455FC">
              <w:t>о</w:t>
            </w:r>
            <w:r w:rsidR="00DC3E84">
              <w:t>рудования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76060B" w:rsidP="00D823D7">
            <w:pPr>
              <w:numPr>
                <w:ilvl w:val="0"/>
                <w:numId w:val="2"/>
              </w:numPr>
              <w:ind w:left="0" w:firstLine="142"/>
            </w:pPr>
            <w:r>
              <w:lastRenderedPageBreak/>
              <w:t xml:space="preserve">    </w:t>
            </w:r>
            <w:r w:rsidR="00DC481D" w:rsidRPr="00C455FC">
              <w:t>Развитие си</w:t>
            </w:r>
            <w:r w:rsidR="00DC481D" w:rsidRPr="00C455FC">
              <w:t>с</w:t>
            </w:r>
            <w:r w:rsidR="00DC481D" w:rsidRPr="00C455FC">
              <w:t>темы кредитования субъектов малого и среднего предпр</w:t>
            </w:r>
            <w:r w:rsidR="00DC481D" w:rsidRPr="00C455FC">
              <w:t>и</w:t>
            </w:r>
            <w:r w:rsidR="00DC481D" w:rsidRPr="00C455FC">
              <w:t>нимательства с и</w:t>
            </w:r>
            <w:r w:rsidR="00DC481D" w:rsidRPr="00C455FC">
              <w:t>с</w:t>
            </w:r>
            <w:r w:rsidR="00DC481D" w:rsidRPr="00C455FC">
              <w:t>пользованием средств гарантийн</w:t>
            </w:r>
            <w:r w:rsidR="00DC481D" w:rsidRPr="00C455FC">
              <w:t>о</w:t>
            </w:r>
            <w:r w:rsidR="00DC481D" w:rsidRPr="00C455FC">
              <w:t>го фонда</w:t>
            </w:r>
          </w:p>
          <w:p w:rsidR="00DC481D" w:rsidRPr="00C455FC" w:rsidRDefault="00DC481D" w:rsidP="00BB7816">
            <w:pPr>
              <w:pStyle w:val="ConsPlusTitle"/>
              <w:tabs>
                <w:tab w:val="num" w:pos="0"/>
                <w:tab w:val="left" w:pos="45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  <w:shd w:val="clear" w:color="auto" w:fill="FFFF00"/>
              </w:rPr>
            </w:pPr>
          </w:p>
          <w:p w:rsidR="00DC481D" w:rsidRPr="00C455FC" w:rsidRDefault="00DC481D" w:rsidP="00BB7816">
            <w:pPr>
              <w:pStyle w:val="ConsPlusTitle"/>
              <w:tabs>
                <w:tab w:val="num" w:pos="0"/>
                <w:tab w:val="left" w:pos="45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  <w:shd w:val="clear" w:color="auto" w:fill="FFFF00"/>
              </w:rPr>
            </w:pPr>
          </w:p>
          <w:p w:rsidR="00DC481D" w:rsidRPr="00C455FC" w:rsidRDefault="00DC481D" w:rsidP="00BB7816">
            <w:pPr>
              <w:pStyle w:val="ConsPlusTitle"/>
              <w:tabs>
                <w:tab w:val="num" w:pos="0"/>
                <w:tab w:val="left" w:pos="45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  <w:shd w:val="clear" w:color="auto" w:fill="FFFF00"/>
              </w:rPr>
            </w:pPr>
          </w:p>
          <w:p w:rsidR="00DC481D" w:rsidRPr="00C455FC" w:rsidRDefault="00DC481D" w:rsidP="00BB7816">
            <w:pPr>
              <w:pStyle w:val="ConsPlusTitle"/>
              <w:tabs>
                <w:tab w:val="num" w:pos="0"/>
                <w:tab w:val="left" w:pos="45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  <w:shd w:val="clear" w:color="auto" w:fill="FFFF00"/>
              </w:rPr>
            </w:pPr>
          </w:p>
          <w:p w:rsidR="00DC481D" w:rsidRPr="00C455FC" w:rsidRDefault="00DC481D" w:rsidP="00BB7816">
            <w:pPr>
              <w:pStyle w:val="ConsPlusTitle"/>
              <w:tabs>
                <w:tab w:val="num" w:pos="0"/>
                <w:tab w:val="left" w:pos="45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  <w:shd w:val="clear" w:color="auto" w:fill="FFFF00"/>
              </w:rPr>
            </w:pP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BB7816">
            <w:pPr>
              <w:ind w:firstLine="178"/>
            </w:pPr>
            <w:r>
              <w:t>п</w:t>
            </w:r>
            <w:r w:rsidR="00DC481D" w:rsidRPr="00C455FC">
              <w:t>остановление Администрации края от 24.01.2014</w:t>
            </w:r>
            <w:r w:rsidR="00D109AA" w:rsidRPr="00C455FC">
              <w:t xml:space="preserve"> </w:t>
            </w:r>
            <w:r w:rsidR="00DC481D" w:rsidRPr="00C455FC">
              <w:t>№ 20 «Об у</w:t>
            </w:r>
            <w:r w:rsidR="00DC481D" w:rsidRPr="00C455FC">
              <w:t>т</w:t>
            </w:r>
            <w:r w:rsidR="00DC481D" w:rsidRPr="00C455FC">
              <w:t>верждении государственной пр</w:t>
            </w:r>
            <w:r w:rsidR="00DC481D" w:rsidRPr="00C455FC">
              <w:t>о</w:t>
            </w:r>
            <w:r w:rsidR="00DC481D" w:rsidRPr="00C455FC">
              <w:t>граммы Алтайского края «По</w:t>
            </w:r>
            <w:r w:rsidR="00DC481D" w:rsidRPr="00C455FC">
              <w:t>д</w:t>
            </w:r>
            <w:r w:rsidR="00DC481D" w:rsidRPr="00C455FC">
              <w:t>держка и развитие малого и среднего предпринимательства в Алтайском крае» на 2014-2020 годы»;</w:t>
            </w:r>
          </w:p>
          <w:p w:rsidR="00DC481D" w:rsidRPr="00C455FC" w:rsidRDefault="0076060B" w:rsidP="00E40F8A">
            <w:pPr>
              <w:ind w:firstLine="178"/>
            </w:pPr>
            <w:r>
              <w:t>п</w:t>
            </w:r>
            <w:r w:rsidR="00FA616A" w:rsidRPr="00C455FC">
              <w:t>остановление Администрации А</w:t>
            </w:r>
            <w:r w:rsidR="00E40F8A">
              <w:t>лтайского края от 23. 06. 2016 года</w:t>
            </w:r>
            <w:r w:rsidR="00FA616A" w:rsidRPr="00C455FC">
              <w:t xml:space="preserve"> № 205 «О некоммерческой организации «Алтайский гара</w:t>
            </w:r>
            <w:r w:rsidR="00FA616A" w:rsidRPr="00C455FC">
              <w:t>н</w:t>
            </w:r>
            <w:r w:rsidR="00FA616A" w:rsidRPr="00C455FC">
              <w:t>тийный фонд».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55CB5" w:rsidP="00BB7816">
            <w:pPr>
              <w:ind w:firstLine="176"/>
            </w:pPr>
            <w:r w:rsidRPr="00C455FC">
              <w:t>Активы</w:t>
            </w:r>
            <w:r w:rsidR="00DC481D" w:rsidRPr="00C455FC">
              <w:t xml:space="preserve"> НО «Алтайский гарантийный фонд» соста</w:t>
            </w:r>
            <w:r w:rsidR="00DC481D" w:rsidRPr="00C455FC">
              <w:t>в</w:t>
            </w:r>
            <w:r w:rsidR="00DC481D" w:rsidRPr="00C455FC">
              <w:t xml:space="preserve">ляет </w:t>
            </w:r>
            <w:r w:rsidR="0076060B">
              <w:t>626,7 млн</w:t>
            </w:r>
            <w:r w:rsidR="005401D1" w:rsidRPr="00C455FC">
              <w:t xml:space="preserve"> рублей.</w:t>
            </w:r>
          </w:p>
          <w:p w:rsidR="00DC481D" w:rsidRPr="00741996" w:rsidRDefault="005401D1" w:rsidP="00BB7816">
            <w:pPr>
              <w:ind w:firstLine="176"/>
              <w:rPr>
                <w:spacing w:val="-6"/>
              </w:rPr>
            </w:pPr>
            <w:r w:rsidRPr="00741996">
              <w:rPr>
                <w:spacing w:val="-6"/>
              </w:rPr>
              <w:t>Максимальный объем ед</w:t>
            </w:r>
            <w:r w:rsidRPr="00741996">
              <w:rPr>
                <w:spacing w:val="-6"/>
              </w:rPr>
              <w:t>и</w:t>
            </w:r>
            <w:r w:rsidRPr="00741996">
              <w:rPr>
                <w:spacing w:val="-6"/>
              </w:rPr>
              <w:t>новременно выдаваемого п</w:t>
            </w:r>
            <w:r w:rsidRPr="00741996">
              <w:rPr>
                <w:spacing w:val="-6"/>
              </w:rPr>
              <w:t>о</w:t>
            </w:r>
            <w:r w:rsidRPr="00741996">
              <w:rPr>
                <w:spacing w:val="-6"/>
              </w:rPr>
              <w:t>ручительства в отно</w:t>
            </w:r>
            <w:r w:rsidR="0076060B" w:rsidRPr="00741996">
              <w:rPr>
                <w:spacing w:val="-6"/>
              </w:rPr>
              <w:t>шении одного СМСП 25 млн</w:t>
            </w:r>
            <w:r w:rsidRPr="00741996">
              <w:rPr>
                <w:spacing w:val="-6"/>
              </w:rPr>
              <w:t xml:space="preserve"> ру</w:t>
            </w:r>
            <w:r w:rsidRPr="00741996">
              <w:rPr>
                <w:spacing w:val="-6"/>
              </w:rPr>
              <w:t>б</w:t>
            </w:r>
            <w:r w:rsidRPr="00741996">
              <w:rPr>
                <w:spacing w:val="-6"/>
              </w:rPr>
              <w:t>лей</w:t>
            </w:r>
            <w:r w:rsidRPr="00741996">
              <w:rPr>
                <w:spacing w:val="-6"/>
                <w:sz w:val="22"/>
                <w:szCs w:val="22"/>
              </w:rPr>
              <w:t>.</w:t>
            </w:r>
            <w:r w:rsidR="008F355C" w:rsidRPr="00741996">
              <w:rPr>
                <w:spacing w:val="-6"/>
              </w:rPr>
              <w:t xml:space="preserve"> </w:t>
            </w:r>
          </w:p>
          <w:p w:rsidR="00DC481D" w:rsidRPr="00C455FC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К участию в отборе на получение госуда</w:t>
            </w:r>
            <w:r w:rsidRPr="00C455FC">
              <w:t>р</w:t>
            </w:r>
            <w:r w:rsidRPr="00C455FC">
              <w:t>ственной поддержки допускаются субъекты: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соответствующие о</w:t>
            </w:r>
            <w:r w:rsidRPr="00C455FC">
              <w:t>п</w:t>
            </w:r>
            <w:r w:rsidRPr="00C455FC">
              <w:t>ределению «субъект малого и среднего предпринимательства», а также в случаях, о</w:t>
            </w:r>
            <w:r w:rsidRPr="00C455FC">
              <w:t>п</w:t>
            </w:r>
            <w:r w:rsidRPr="00C455FC">
              <w:t>ределенных частями 3-5 статьи 14 Федерал</w:t>
            </w:r>
            <w:r w:rsidRPr="00C455FC">
              <w:t>ь</w:t>
            </w:r>
            <w:r w:rsidRPr="00C455FC">
              <w:t>ного закона от 24.07.2007 № 209-ФЗ «О развитии малого и среднего предприним</w:t>
            </w:r>
            <w:r w:rsidRPr="00C455FC">
              <w:t>а</w:t>
            </w:r>
            <w:r w:rsidRPr="00C455FC">
              <w:t>тельства в Российской Федерации»;</w:t>
            </w:r>
          </w:p>
          <w:p w:rsidR="008F355C" w:rsidRPr="00C455FC" w:rsidRDefault="008F355C" w:rsidP="008F355C">
            <w:pPr>
              <w:ind w:firstLine="176"/>
            </w:pPr>
            <w:r w:rsidRPr="00C455FC">
              <w:t xml:space="preserve"> не имеющие проср</w:t>
            </w:r>
            <w:r w:rsidRPr="00C455FC">
              <w:t>о</w:t>
            </w:r>
            <w:r w:rsidRPr="00C455FC">
              <w:t>ченной задолженности по налогам, сборам, с</w:t>
            </w:r>
            <w:r w:rsidRPr="00C455FC">
              <w:t>о</w:t>
            </w:r>
            <w:r w:rsidRPr="00C455FC">
              <w:t xml:space="preserve">ответствующим пеням и штрафам, заработной </w:t>
            </w:r>
            <w:r w:rsidRPr="00C455FC">
              <w:lastRenderedPageBreak/>
              <w:t>плате;</w:t>
            </w:r>
          </w:p>
          <w:p w:rsidR="008F355C" w:rsidRPr="00C455FC" w:rsidRDefault="008F355C" w:rsidP="008F355C">
            <w:pPr>
              <w:ind w:firstLine="176"/>
            </w:pPr>
            <w:r w:rsidRPr="00C455FC">
              <w:t>не находящиеся в стадии реорганизации, ликвидации или ба</w:t>
            </w:r>
            <w:r w:rsidRPr="00C455FC">
              <w:t>н</w:t>
            </w:r>
            <w:r w:rsidRPr="00C455FC">
              <w:t>кротства, а также де</w:t>
            </w:r>
            <w:r w:rsidRPr="00C455FC">
              <w:t>я</w:t>
            </w:r>
            <w:r w:rsidRPr="00C455FC">
              <w:t>тельность которых не приостановлена в соо</w:t>
            </w:r>
            <w:r w:rsidRPr="00C455FC">
              <w:t>т</w:t>
            </w:r>
            <w:r w:rsidRPr="00C455FC">
              <w:t>ветствии с действу</w:t>
            </w:r>
            <w:r w:rsidRPr="00C455FC">
              <w:t>ю</w:t>
            </w:r>
            <w:r w:rsidRPr="00C455FC">
              <w:t>щим законодательс</w:t>
            </w:r>
            <w:r w:rsidRPr="00C455FC">
              <w:t>т</w:t>
            </w:r>
            <w:r w:rsidRPr="00C455FC">
              <w:t>вом;</w:t>
            </w:r>
          </w:p>
          <w:p w:rsidR="008F355C" w:rsidRPr="00C455FC" w:rsidRDefault="008F355C" w:rsidP="008F355C">
            <w:pPr>
              <w:ind w:firstLine="176"/>
            </w:pPr>
            <w:r w:rsidRPr="00C455FC">
              <w:t>зарегистрированные в качестве СМСП не м</w:t>
            </w:r>
            <w:r w:rsidRPr="00C455FC">
              <w:t>е</w:t>
            </w:r>
            <w:r w:rsidRPr="00C455FC">
              <w:t>нее 3 (трех) месяцев в установленном закон</w:t>
            </w:r>
            <w:r w:rsidRPr="00C455FC">
              <w:t>о</w:t>
            </w:r>
            <w:r w:rsidRPr="00C455FC">
              <w:t>дательством РФ поря</w:t>
            </w:r>
            <w:r w:rsidRPr="00C455FC">
              <w:t>д</w:t>
            </w:r>
            <w:r w:rsidRPr="00C455FC">
              <w:t>ке и осуществляющие хозяйственную де</w:t>
            </w:r>
            <w:r w:rsidRPr="00C455FC">
              <w:t>я</w:t>
            </w:r>
            <w:r w:rsidRPr="00C455FC">
              <w:t>тельность на террит</w:t>
            </w:r>
            <w:r w:rsidRPr="00C455FC">
              <w:t>о</w:t>
            </w:r>
            <w:r w:rsidRPr="00C455FC">
              <w:t>рии Алтайского края;</w:t>
            </w:r>
          </w:p>
          <w:p w:rsidR="008F355C" w:rsidRPr="00C455FC" w:rsidRDefault="008F355C" w:rsidP="008F355C">
            <w:pPr>
              <w:ind w:firstLine="176"/>
            </w:pPr>
            <w:r w:rsidRPr="00C455FC">
              <w:t>вновь зарегистрир</w:t>
            </w:r>
            <w:r w:rsidRPr="00C455FC">
              <w:t>о</w:t>
            </w:r>
            <w:r w:rsidRPr="00C455FC">
              <w:t>ванные в качестве СМСП и действующие на территории края м</w:t>
            </w:r>
            <w:r w:rsidRPr="00C455FC">
              <w:t>е</w:t>
            </w:r>
            <w:r w:rsidRPr="00C455FC">
              <w:t>нее 3 (трех) месяцев, созданные в рамках группы связанных лиц (ГСЛ) с целью расш</w:t>
            </w:r>
            <w:r w:rsidRPr="00C455FC">
              <w:t>и</w:t>
            </w:r>
            <w:r w:rsidRPr="00C455FC">
              <w:t>рения текущей де</w:t>
            </w:r>
            <w:r w:rsidRPr="00C455FC">
              <w:t>я</w:t>
            </w:r>
            <w:r w:rsidRPr="00C455FC">
              <w:t>тельности ГСЛ;</w:t>
            </w:r>
          </w:p>
          <w:p w:rsidR="00DC481D" w:rsidRPr="00C455FC" w:rsidRDefault="00DA0E87" w:rsidP="00DA0E87">
            <w:pPr>
              <w:ind w:firstLine="176"/>
            </w:pPr>
            <w:r w:rsidRPr="00C455FC">
              <w:t>предоставившие обеспечение по закл</w:t>
            </w:r>
            <w:r w:rsidRPr="00C455FC">
              <w:t>ю</w:t>
            </w:r>
            <w:r w:rsidRPr="00C455FC">
              <w:lastRenderedPageBreak/>
              <w:t>чаемому с финансовой организацией договору в размере не менее 30</w:t>
            </w:r>
            <w:r w:rsidR="00294FEA">
              <w:t> </w:t>
            </w:r>
            <w:r w:rsidRPr="00C455FC">
              <w:t>% от суммы своих обязательств;</w:t>
            </w:r>
          </w:p>
          <w:p w:rsidR="00DA0E87" w:rsidRPr="00C455FC" w:rsidRDefault="00DA0E87" w:rsidP="00DA0E87">
            <w:pPr>
              <w:ind w:firstLine="176"/>
            </w:pPr>
            <w:r w:rsidRPr="00C455FC">
              <w:t>имеющие среднем</w:t>
            </w:r>
            <w:r w:rsidRPr="00C455FC">
              <w:t>е</w:t>
            </w:r>
            <w:r w:rsidRPr="00C455FC">
              <w:t>сячный уровень зар</w:t>
            </w:r>
            <w:r w:rsidRPr="00C455FC">
              <w:t>а</w:t>
            </w:r>
            <w:r w:rsidRPr="00C455FC">
              <w:t>ботной платы на одного раб</w:t>
            </w:r>
            <w:r w:rsidR="00294FEA">
              <w:t>отника в размере не менее 10</w:t>
            </w:r>
            <w:r w:rsidR="003032A9">
              <w:t> </w:t>
            </w:r>
            <w:r w:rsidR="00294FEA">
              <w:t>тыс.</w:t>
            </w:r>
            <w:r w:rsidRPr="00C455FC">
              <w:t xml:space="preserve"> рублей.</w:t>
            </w:r>
          </w:p>
        </w:tc>
        <w:tc>
          <w:tcPr>
            <w:tcW w:w="3838" w:type="dxa"/>
            <w:shd w:val="clear" w:color="auto" w:fill="FFFFFF"/>
          </w:tcPr>
          <w:p w:rsidR="00D55CB5" w:rsidRPr="00C455FC" w:rsidRDefault="00D55CB5" w:rsidP="00D55CB5">
            <w:pPr>
              <w:ind w:firstLine="176"/>
            </w:pPr>
            <w:r w:rsidRPr="00C455FC">
              <w:lastRenderedPageBreak/>
              <w:t>Поручительства фонда предо</w:t>
            </w:r>
            <w:r w:rsidRPr="00C455FC">
              <w:t>с</w:t>
            </w:r>
            <w:r w:rsidRPr="00C455FC">
              <w:t>тавляются по обязательствам субъектов малого и среднего предпринимательства перед ф</w:t>
            </w:r>
            <w:r w:rsidRPr="00C455FC">
              <w:t>и</w:t>
            </w:r>
            <w:r w:rsidRPr="00C455FC">
              <w:t>нансовыми организациями, в том числе кредитам, займам, банко</w:t>
            </w:r>
            <w:r w:rsidRPr="00C455FC">
              <w:t>в</w:t>
            </w:r>
            <w:r w:rsidRPr="00C455FC">
              <w:t>ским гарантиям, договорам ф</w:t>
            </w:r>
            <w:r w:rsidRPr="00C455FC">
              <w:t>и</w:t>
            </w:r>
            <w:r w:rsidRPr="00C455FC">
              <w:t>нансовой аренды (лизинга) СМСП и организаций инфраструктуры поддержки СМСП, финансиров</w:t>
            </w:r>
            <w:r w:rsidRPr="00C455FC">
              <w:t>а</w:t>
            </w:r>
            <w:r w:rsidRPr="00C455FC">
              <w:t>ние которых направлено на ра</w:t>
            </w:r>
            <w:r w:rsidRPr="00C455FC">
              <w:t>с</w:t>
            </w:r>
            <w:r w:rsidRPr="00C455FC">
              <w:t>ширение производства, приобр</w:t>
            </w:r>
            <w:r w:rsidRPr="00C455FC">
              <w:t>е</w:t>
            </w:r>
            <w:r w:rsidRPr="00C455FC">
              <w:t>тение и модернизацию основных средств, внедрение новых техн</w:t>
            </w:r>
            <w:r w:rsidRPr="00C455FC">
              <w:t>о</w:t>
            </w:r>
            <w:r w:rsidRPr="00C455FC">
              <w:t>логий, развитие инновационной деятельности, рефинансирование действующей кредитной задо</w:t>
            </w:r>
            <w:r w:rsidRPr="00C455FC">
              <w:t>л</w:t>
            </w:r>
            <w:r w:rsidRPr="00C455FC">
              <w:t>женности с целью улучшения у</w:t>
            </w:r>
            <w:r w:rsidRPr="00C455FC">
              <w:t>с</w:t>
            </w:r>
            <w:r w:rsidRPr="00C455FC">
              <w:t xml:space="preserve">ловий кредитования, а также на пополнение оборотных средств. </w:t>
            </w:r>
          </w:p>
          <w:p w:rsidR="0051582C" w:rsidRPr="00482BEC" w:rsidRDefault="0051582C" w:rsidP="0051582C">
            <w:pPr>
              <w:ind w:firstLine="459"/>
            </w:pPr>
            <w:r w:rsidRPr="00482BEC">
              <w:t>Условия предоставления п</w:t>
            </w:r>
            <w:r w:rsidRPr="00482BEC">
              <w:t>о</w:t>
            </w:r>
            <w:r w:rsidRPr="00482BEC">
              <w:t>ручительств  НО «АГФ» утве</w:t>
            </w:r>
            <w:r w:rsidRPr="00482BEC">
              <w:t>р</w:t>
            </w:r>
            <w:r w:rsidRPr="00482BEC">
              <w:lastRenderedPageBreak/>
              <w:t>ждены Регламентом предоставл</w:t>
            </w:r>
            <w:r w:rsidRPr="00482BEC">
              <w:t>е</w:t>
            </w:r>
            <w:r w:rsidRPr="00482BEC">
              <w:t>ния поручительств от 28.03.2017.</w:t>
            </w:r>
          </w:p>
          <w:p w:rsidR="0051582C" w:rsidRPr="00482BEC" w:rsidRDefault="0051582C" w:rsidP="0051582C">
            <w:pPr>
              <w:ind w:firstLine="459"/>
            </w:pPr>
            <w:r w:rsidRPr="00482BEC">
              <w:t>Максимальный размер отве</w:t>
            </w:r>
            <w:r w:rsidRPr="00482BEC">
              <w:t>т</w:t>
            </w:r>
            <w:r w:rsidRPr="00482BEC">
              <w:t>ственности НО «АГФ» определ</w:t>
            </w:r>
            <w:r w:rsidRPr="00482BEC">
              <w:t>я</w:t>
            </w:r>
            <w:r w:rsidRPr="00482BEC">
              <w:t>ется Программами предоставления поручительств, закрепленными Регламентом предоставления п</w:t>
            </w:r>
            <w:r w:rsidRPr="00482BEC">
              <w:t>о</w:t>
            </w:r>
            <w:r w:rsidRPr="00482BEC">
              <w:t>ручительств:</w:t>
            </w:r>
          </w:p>
          <w:p w:rsidR="0051582C" w:rsidRPr="00482BEC" w:rsidRDefault="0051582C" w:rsidP="0051582C">
            <w:pPr>
              <w:ind w:firstLine="459"/>
            </w:pPr>
            <w:r w:rsidRPr="00482BEC">
              <w:t>Программа «Приоритет» - п</w:t>
            </w:r>
            <w:r w:rsidRPr="00482BEC">
              <w:t>о</w:t>
            </w:r>
            <w:r w:rsidRPr="00482BEC">
              <w:t>ручительство для СМСП, осущ</w:t>
            </w:r>
            <w:r w:rsidRPr="00482BEC">
              <w:t>е</w:t>
            </w:r>
            <w:r w:rsidRPr="00482BEC">
              <w:t>ствляющих деятельность в пр</w:t>
            </w:r>
            <w:r w:rsidRPr="00482BEC">
              <w:t>и</w:t>
            </w:r>
            <w:r w:rsidRPr="00482BEC">
              <w:t>оритетных отраслях/направлениях;</w:t>
            </w:r>
          </w:p>
          <w:p w:rsidR="0051582C" w:rsidRPr="00482BEC" w:rsidRDefault="0051582C" w:rsidP="0051582C">
            <w:pPr>
              <w:ind w:firstLine="459"/>
            </w:pPr>
            <w:r w:rsidRPr="00482BEC">
              <w:t>Программа «Стандарт» - п</w:t>
            </w:r>
            <w:r w:rsidRPr="00482BEC">
              <w:t>о</w:t>
            </w:r>
            <w:r w:rsidRPr="00482BEC">
              <w:t>ручительство для СМСП, реал</w:t>
            </w:r>
            <w:r w:rsidRPr="00482BEC">
              <w:t>и</w:t>
            </w:r>
            <w:r w:rsidRPr="00482BEC">
              <w:t>зующих проекты в иных видах деятельности по основному коду ОКВЭД;</w:t>
            </w:r>
          </w:p>
          <w:p w:rsidR="0051582C" w:rsidRPr="00482BEC" w:rsidRDefault="0051582C" w:rsidP="0051582C">
            <w:pPr>
              <w:ind w:firstLine="459"/>
            </w:pPr>
            <w:r w:rsidRPr="00482BEC">
              <w:t>Программа «Партнер» - пор</w:t>
            </w:r>
            <w:r w:rsidRPr="00482BEC">
              <w:t>у</w:t>
            </w:r>
            <w:r w:rsidRPr="00482BEC">
              <w:t>чительство по совместным сде</w:t>
            </w:r>
            <w:r w:rsidRPr="00482BEC">
              <w:t>л</w:t>
            </w:r>
            <w:r w:rsidRPr="00482BEC">
              <w:t>кам с АО «Корпорация «МСП», АО «МСП-Банк»;</w:t>
            </w:r>
          </w:p>
          <w:p w:rsidR="0051582C" w:rsidRPr="00482BEC" w:rsidRDefault="0051582C" w:rsidP="0051582C">
            <w:pPr>
              <w:ind w:firstLine="459"/>
            </w:pPr>
            <w:r w:rsidRPr="00482BEC">
              <w:t>Программа «Гарантия» - п</w:t>
            </w:r>
            <w:r w:rsidRPr="00482BEC">
              <w:t>о</w:t>
            </w:r>
            <w:r w:rsidRPr="00482BEC">
              <w:t>ручительство для обеспечения г</w:t>
            </w:r>
            <w:r w:rsidRPr="00482BEC">
              <w:t>а</w:t>
            </w:r>
            <w:r w:rsidRPr="00482BEC">
              <w:t>рантии исполнения контракта, у</w:t>
            </w:r>
            <w:r w:rsidRPr="00482BEC">
              <w:t>п</w:t>
            </w:r>
            <w:r w:rsidRPr="00482BEC">
              <w:t>латы таможенных платежей;</w:t>
            </w:r>
          </w:p>
          <w:p w:rsidR="00DC481D" w:rsidRPr="00C455FC" w:rsidRDefault="0051582C" w:rsidP="0051582C">
            <w:pPr>
              <w:ind w:firstLine="176"/>
            </w:pPr>
            <w:r w:rsidRPr="00482BEC">
              <w:t>Программа «Лизинг» - поруч</w:t>
            </w:r>
            <w:r w:rsidRPr="00482BEC">
              <w:t>и</w:t>
            </w:r>
            <w:r w:rsidRPr="00482BEC">
              <w:t>тельство для СМСП, приобрета</w:t>
            </w:r>
            <w:r w:rsidRPr="00482BEC">
              <w:t>ю</w:t>
            </w:r>
            <w:r w:rsidRPr="00482BEC">
              <w:t>щих имущество по догово</w:t>
            </w:r>
            <w:r w:rsidR="00DC3E84" w:rsidRPr="00482BEC">
              <w:t>рам ф</w:t>
            </w:r>
            <w:r w:rsidR="00DC3E84" w:rsidRPr="00482BEC">
              <w:t>и</w:t>
            </w:r>
            <w:r w:rsidR="00DC3E84" w:rsidRPr="00482BEC">
              <w:t>нансовой аренды (лизинга)</w:t>
            </w:r>
          </w:p>
        </w:tc>
      </w:tr>
      <w:tr w:rsidR="009F3F66" w:rsidRPr="00C455FC" w:rsidTr="00990481">
        <w:tc>
          <w:tcPr>
            <w:tcW w:w="15752" w:type="dxa"/>
            <w:gridSpan w:val="5"/>
            <w:shd w:val="clear" w:color="auto" w:fill="FFFFFF"/>
          </w:tcPr>
          <w:p w:rsidR="009F3F66" w:rsidRPr="00C455FC" w:rsidRDefault="009F3F66" w:rsidP="00E40F8A">
            <w:pPr>
              <w:ind w:firstLine="176"/>
            </w:pPr>
            <w:r w:rsidRPr="00C455FC">
              <w:lastRenderedPageBreak/>
              <w:t>* государственная финансовая поддержка не предоставляется иностранным юридическим лицам, в том числе местом регистрации которых является государство или территория, включенные в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 юридическим лицам, в уставном (складочном) капитале которых доля офшорных компаний в сов</w:t>
            </w:r>
            <w:r w:rsidR="00E40F8A">
              <w:t>окупности превышает 50 %</w:t>
            </w:r>
            <w:r w:rsidRPr="00C455FC">
              <w:t>. За счёт полученных средств государственной финансовой поддержки запрещено приобретение иностранной валюты, за исключен</w:t>
            </w:r>
            <w:r w:rsidRPr="00C455FC">
              <w:t>и</w:t>
            </w:r>
            <w:r w:rsidRPr="00C455FC">
              <w:t>ем операций, осуществляемых в соответствии с валютным законодательством РФ при закупке (поставке) высокотехнологичного импортного обор</w:t>
            </w:r>
            <w:r w:rsidRPr="00C455FC">
              <w:t>у</w:t>
            </w:r>
            <w:r w:rsidRPr="00C455FC">
              <w:t>дования, сырья и комплектующих изделий.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3E84" w:rsidP="00D823D7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>
              <w:t xml:space="preserve">   </w:t>
            </w:r>
            <w:r w:rsidR="009A7A31" w:rsidRPr="00C455FC">
              <w:t xml:space="preserve"> </w:t>
            </w:r>
            <w:r w:rsidR="00DC481D" w:rsidRPr="00C455FC">
              <w:t>Алтайский краевой лизинговый фонд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BB7816">
            <w:pPr>
              <w:ind w:firstLine="178"/>
            </w:pPr>
            <w:r>
              <w:t>п</w:t>
            </w:r>
            <w:r w:rsidR="00DC481D" w:rsidRPr="00C455FC">
              <w:t xml:space="preserve">остановление Администрации Алтайского края от 22.10.2015 </w:t>
            </w:r>
            <w:r w:rsidR="00D109AA" w:rsidRPr="00C455FC">
              <w:t xml:space="preserve"> </w:t>
            </w:r>
            <w:r w:rsidR="00DC481D" w:rsidRPr="00C455FC">
              <w:t xml:space="preserve">№ 409 «Об Алтайском краевом лизинговом фонде» 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Предполага</w:t>
            </w:r>
            <w:r w:rsidR="0011372A" w:rsidRPr="00C455FC">
              <w:t>емый объем финансирования в 2017</w:t>
            </w:r>
            <w:r w:rsidRPr="00C455FC">
              <w:t xml:space="preserve"> г</w:t>
            </w:r>
            <w:r w:rsidRPr="00C455FC">
              <w:t>о</w:t>
            </w:r>
            <w:r w:rsidR="0011372A" w:rsidRPr="00C455FC">
              <w:t xml:space="preserve">ду </w:t>
            </w:r>
            <w:r w:rsidR="003032A9">
              <w:t>-</w:t>
            </w:r>
            <w:r w:rsidR="0011372A" w:rsidRPr="00C455FC">
              <w:t xml:space="preserve"> 40</w:t>
            </w:r>
            <w:r w:rsidR="0076060B">
              <w:t>4 млн</w:t>
            </w:r>
            <w:r w:rsidR="00DC3E84">
              <w:t xml:space="preserve"> рублей.</w:t>
            </w:r>
            <w:r w:rsidRPr="00C455FC">
              <w:t xml:space="preserve"> </w:t>
            </w:r>
          </w:p>
          <w:p w:rsidR="00DC481D" w:rsidRPr="00C455FC" w:rsidRDefault="00DC481D" w:rsidP="00A4688B">
            <w:pPr>
              <w:ind w:firstLine="176"/>
            </w:pPr>
            <w:r w:rsidRPr="00C455FC">
              <w:t>Плата за пользование средствами Алтайского краевого лизингового фо</w:t>
            </w:r>
            <w:r w:rsidRPr="00C455FC">
              <w:t>н</w:t>
            </w:r>
            <w:r w:rsidRPr="00C455FC">
              <w:t xml:space="preserve">да для организаций </w:t>
            </w:r>
            <w:r w:rsidR="00C479CD" w:rsidRPr="00C455FC">
              <w:t>для о</w:t>
            </w:r>
            <w:r w:rsidR="00C479CD" w:rsidRPr="00C455FC">
              <w:t>р</w:t>
            </w:r>
            <w:r w:rsidR="00C479CD" w:rsidRPr="00C455FC">
              <w:t>ганизаций и крестьянских (фермерских) хозяйств с</w:t>
            </w:r>
            <w:r w:rsidR="00C479CD" w:rsidRPr="00C455FC">
              <w:t>о</w:t>
            </w:r>
            <w:r w:rsidR="00C479CD" w:rsidRPr="00C455FC">
              <w:t>ставляет</w:t>
            </w:r>
            <w:r w:rsidRPr="00C455FC">
              <w:t xml:space="preserve">  7,0</w:t>
            </w:r>
            <w:r w:rsidR="0076060B">
              <w:t> </w:t>
            </w:r>
            <w:r w:rsidRPr="00C455FC">
              <w:t>%  годовых.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C479CD" w:rsidP="00C479CD">
            <w:pPr>
              <w:ind w:firstLine="176"/>
            </w:pPr>
            <w:r w:rsidRPr="00C455FC">
              <w:t>Организации в</w:t>
            </w:r>
            <w:r w:rsidR="00C340AB" w:rsidRPr="00C455FC">
              <w:t xml:space="preserve"> сфере сельского хозяйства, про</w:t>
            </w:r>
            <w:r w:rsidRPr="00C455FC">
              <w:t>мышленности и жи-лищно-коммунального хозяйства, а также кр</w:t>
            </w:r>
            <w:r w:rsidRPr="00C455FC">
              <w:t>е</w:t>
            </w:r>
            <w:r w:rsidRPr="00C455FC">
              <w:t>стьянские (фермерские) хозяйства, приобр</w:t>
            </w:r>
            <w:r w:rsidRPr="00C455FC">
              <w:t>е</w:t>
            </w:r>
            <w:r w:rsidRPr="00C455FC">
              <w:t>тающие технику и об</w:t>
            </w:r>
            <w:r w:rsidRPr="00C455FC">
              <w:t>о</w:t>
            </w:r>
            <w:r w:rsidRPr="00C455FC">
              <w:t>рудование.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C455FC">
              <w:rPr>
                <w:rFonts w:eastAsia="Calibri"/>
                <w:sz w:val="24"/>
              </w:rPr>
              <w:t xml:space="preserve">Срок лизинга </w:t>
            </w:r>
            <w:r w:rsidR="003032A9">
              <w:rPr>
                <w:rFonts w:eastAsia="Calibri"/>
                <w:sz w:val="24"/>
              </w:rPr>
              <w:t>-</w:t>
            </w:r>
            <w:r w:rsidRPr="00C455FC">
              <w:rPr>
                <w:rFonts w:eastAsia="Calibri"/>
                <w:sz w:val="24"/>
              </w:rPr>
              <w:t xml:space="preserve"> от 5 до 7 лет;</w:t>
            </w:r>
          </w:p>
          <w:p w:rsidR="00DC481D" w:rsidRPr="00C455FC" w:rsidRDefault="00DC481D" w:rsidP="00BB7816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C455FC">
              <w:rPr>
                <w:rFonts w:eastAsia="Calibri"/>
                <w:sz w:val="24"/>
              </w:rPr>
              <w:t xml:space="preserve">размер первоначального взноса </w:t>
            </w:r>
            <w:r w:rsidR="003032A9">
              <w:rPr>
                <w:rFonts w:eastAsia="Calibri"/>
                <w:sz w:val="24"/>
              </w:rPr>
              <w:t>-</w:t>
            </w:r>
            <w:r w:rsidRPr="00C455FC">
              <w:rPr>
                <w:rFonts w:eastAsia="Calibri"/>
                <w:sz w:val="24"/>
              </w:rPr>
              <w:t xml:space="preserve"> от 10</w:t>
            </w:r>
            <w:r w:rsidR="003032A9">
              <w:rPr>
                <w:rFonts w:eastAsia="Calibri"/>
                <w:sz w:val="24"/>
              </w:rPr>
              <w:t xml:space="preserve"> </w:t>
            </w:r>
            <w:r w:rsidRPr="00C455FC">
              <w:rPr>
                <w:rFonts w:eastAsia="Calibri"/>
                <w:sz w:val="24"/>
              </w:rPr>
              <w:t>% до 15</w:t>
            </w:r>
            <w:r w:rsidR="003032A9">
              <w:rPr>
                <w:rFonts w:eastAsia="Calibri"/>
                <w:sz w:val="24"/>
              </w:rPr>
              <w:t xml:space="preserve"> </w:t>
            </w:r>
            <w:r w:rsidRPr="00C455FC">
              <w:rPr>
                <w:rFonts w:eastAsia="Calibri"/>
                <w:sz w:val="24"/>
              </w:rPr>
              <w:t>%;</w:t>
            </w:r>
          </w:p>
          <w:p w:rsidR="00DC481D" w:rsidRDefault="00DC481D" w:rsidP="00BB7816">
            <w:pPr>
              <w:ind w:firstLine="170"/>
            </w:pPr>
            <w:r w:rsidRPr="00C455FC">
              <w:t>для приобретения техники и оборудования на основании дог</w:t>
            </w:r>
            <w:r w:rsidRPr="00C455FC">
              <w:t>о</w:t>
            </w:r>
            <w:r w:rsidRPr="00C455FC">
              <w:t>воров финансовой аренды (лизи</w:t>
            </w:r>
            <w:r w:rsidRPr="00C455FC">
              <w:t>н</w:t>
            </w:r>
            <w:r w:rsidRPr="00C455FC">
              <w:t xml:space="preserve">га) свыше </w:t>
            </w:r>
            <w:r w:rsidR="0076060B">
              <w:t>25 млн</w:t>
            </w:r>
            <w:r w:rsidR="00DC3E84">
              <w:t xml:space="preserve"> рублей</w:t>
            </w:r>
            <w:r w:rsidR="00C479CD" w:rsidRPr="00C455FC">
              <w:t xml:space="preserve"> орган</w:t>
            </w:r>
            <w:r w:rsidR="00C479CD" w:rsidRPr="00C455FC">
              <w:t>и</w:t>
            </w:r>
            <w:r w:rsidR="00C479CD" w:rsidRPr="00C455FC">
              <w:t>зациями и крестьянскими (фе</w:t>
            </w:r>
            <w:r w:rsidR="00C479CD" w:rsidRPr="00C455FC">
              <w:t>р</w:t>
            </w:r>
            <w:r w:rsidR="00C479CD" w:rsidRPr="00C455FC">
              <w:t>мерскими) хозяйствами предо</w:t>
            </w:r>
            <w:r w:rsidR="00C479CD" w:rsidRPr="00C455FC">
              <w:softHyphen/>
              <w:t>ставляется бизнес-план на реал</w:t>
            </w:r>
            <w:r w:rsidR="00C479CD" w:rsidRPr="00C455FC">
              <w:t>и</w:t>
            </w:r>
            <w:r w:rsidR="00C479CD" w:rsidRPr="00C455FC">
              <w:t>зуемый проект</w:t>
            </w:r>
          </w:p>
          <w:p w:rsidR="00F55FDC" w:rsidRDefault="00F55FDC" w:rsidP="00BB7816">
            <w:pPr>
              <w:ind w:firstLine="170"/>
            </w:pPr>
          </w:p>
          <w:p w:rsidR="00F55FDC" w:rsidRPr="00C455FC" w:rsidRDefault="00F55FDC" w:rsidP="00BB7816">
            <w:pPr>
              <w:ind w:firstLine="170"/>
            </w:pPr>
          </w:p>
        </w:tc>
      </w:tr>
      <w:tr w:rsidR="00DC481D" w:rsidRPr="00C455FC" w:rsidTr="00BB7816">
        <w:tc>
          <w:tcPr>
            <w:tcW w:w="15752" w:type="dxa"/>
            <w:gridSpan w:val="5"/>
            <w:shd w:val="clear" w:color="auto" w:fill="FFFFFF"/>
          </w:tcPr>
          <w:p w:rsidR="00DC481D" w:rsidRPr="00C455FC" w:rsidRDefault="00756DB5" w:rsidP="00BB7816">
            <w:pPr>
              <w:tabs>
                <w:tab w:val="num" w:pos="0"/>
              </w:tabs>
              <w:ind w:firstLine="142"/>
              <w:jc w:val="center"/>
            </w:pPr>
            <w:r w:rsidRPr="00C455FC">
              <w:t>2.</w:t>
            </w:r>
            <w:r w:rsidR="00DC481D" w:rsidRPr="00C455FC">
              <w:t>Нефинансовые меры поддержки</w:t>
            </w:r>
          </w:p>
        </w:tc>
      </w:tr>
      <w:tr w:rsidR="00485311" w:rsidRPr="00C455FC" w:rsidTr="00925195">
        <w:trPr>
          <w:trHeight w:val="4464"/>
        </w:trPr>
        <w:tc>
          <w:tcPr>
            <w:tcW w:w="2408" w:type="dxa"/>
            <w:shd w:val="clear" w:color="auto" w:fill="FFFFFF"/>
          </w:tcPr>
          <w:p w:rsidR="00485311" w:rsidRPr="00C455FC" w:rsidRDefault="00485311" w:rsidP="00925195">
            <w:pPr>
              <w:pStyle w:val="ConsPlusTitle"/>
              <w:numPr>
                <w:ilvl w:val="0"/>
                <w:numId w:val="4"/>
              </w:numPr>
              <w:tabs>
                <w:tab w:val="left" w:pos="567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Предоставле-ние земельного участка, </w:t>
            </w:r>
            <w:r w:rsidRPr="00C455FC">
              <w:rPr>
                <w:rFonts w:ascii="Times New Roman" w:hAnsi="Times New Roman" w:cs="Times New Roman"/>
                <w:b w:val="0"/>
                <w:color w:val="000000"/>
              </w:rPr>
              <w:t>находяще-гося в собственности Алтайского края, му-ниципальной собст-венности или зе-мельного участка, государственная собственность на который не разгра-ничена и располо-женного на террито-рии Алтайского края,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аренду без проведения торгов</w:t>
            </w:r>
          </w:p>
        </w:tc>
        <w:tc>
          <w:tcPr>
            <w:tcW w:w="3688" w:type="dxa"/>
            <w:shd w:val="clear" w:color="auto" w:fill="FFFFFF"/>
          </w:tcPr>
          <w:p w:rsidR="00485311" w:rsidRPr="00C455FC" w:rsidRDefault="0076060B" w:rsidP="00925195">
            <w:pPr>
              <w:ind w:firstLine="178"/>
            </w:pPr>
            <w:r>
              <w:rPr>
                <w:bCs/>
              </w:rPr>
              <w:t>з</w:t>
            </w:r>
            <w:r w:rsidR="00485311" w:rsidRPr="00C455FC">
              <w:rPr>
                <w:bCs/>
              </w:rPr>
              <w:t>акон Алтайского края от 03.04.2014 № 21-ЗС</w:t>
            </w:r>
            <w:r w:rsidR="00485311" w:rsidRPr="00C455FC">
              <w:t xml:space="preserve"> «Об инв</w:t>
            </w:r>
            <w:r w:rsidR="00485311" w:rsidRPr="00C455FC">
              <w:t>е</w:t>
            </w:r>
            <w:r w:rsidR="00485311" w:rsidRPr="00C455FC">
              <w:t>стиционной деятельности в А</w:t>
            </w:r>
            <w:r w:rsidR="00485311" w:rsidRPr="00C455FC">
              <w:t>л</w:t>
            </w:r>
            <w:r w:rsidR="00485311" w:rsidRPr="00C455FC">
              <w:t>тайском крае»;</w:t>
            </w:r>
          </w:p>
          <w:p w:rsidR="00485311" w:rsidRPr="00C455FC" w:rsidRDefault="0076060B" w:rsidP="00925195">
            <w:pPr>
              <w:ind w:firstLine="178"/>
              <w:rPr>
                <w:color w:val="000000"/>
              </w:rPr>
            </w:pPr>
            <w:r>
              <w:rPr>
                <w:bCs/>
              </w:rPr>
              <w:t>з</w:t>
            </w:r>
            <w:r w:rsidR="00485311" w:rsidRPr="00C455FC">
              <w:rPr>
                <w:bCs/>
              </w:rPr>
              <w:t xml:space="preserve">акон </w:t>
            </w:r>
            <w:r w:rsidR="00485311" w:rsidRPr="00C455FC">
              <w:rPr>
                <w:color w:val="000000"/>
              </w:rPr>
              <w:t>Алтайского края от 11.08.2016 № 63-ЗС «О критер</w:t>
            </w:r>
            <w:r w:rsidR="00485311" w:rsidRPr="00C455FC">
              <w:rPr>
                <w:color w:val="000000"/>
              </w:rPr>
              <w:t>и</w:t>
            </w:r>
            <w:r w:rsidR="00485311" w:rsidRPr="00C455FC">
              <w:rPr>
                <w:color w:val="000000"/>
              </w:rPr>
              <w:t>ях, которым должны соответс</w:t>
            </w:r>
            <w:r w:rsidR="00485311" w:rsidRPr="00C455FC">
              <w:rPr>
                <w:color w:val="000000"/>
              </w:rPr>
              <w:t>т</w:t>
            </w:r>
            <w:r w:rsidR="00485311" w:rsidRPr="00C455FC">
              <w:rPr>
                <w:color w:val="000000"/>
              </w:rPr>
              <w:t>вовать объекты социально-культурного и коммунально-бытового назначения, масшта</w:t>
            </w:r>
            <w:r w:rsidR="00485311" w:rsidRPr="00C455FC">
              <w:rPr>
                <w:color w:val="000000"/>
              </w:rPr>
              <w:t>б</w:t>
            </w:r>
            <w:r w:rsidR="00485311" w:rsidRPr="00C455FC">
              <w:rPr>
                <w:color w:val="000000"/>
              </w:rPr>
              <w:t>ные инвестиционные проекты, для размещения (реализации) к</w:t>
            </w:r>
            <w:r w:rsidR="00485311" w:rsidRPr="00C455FC">
              <w:rPr>
                <w:color w:val="000000"/>
              </w:rPr>
              <w:t>о</w:t>
            </w:r>
            <w:r w:rsidR="00485311" w:rsidRPr="00C455FC">
              <w:rPr>
                <w:color w:val="000000"/>
              </w:rPr>
              <w:t>торых допускается предоставл</w:t>
            </w:r>
            <w:r w:rsidR="00485311" w:rsidRPr="00C455FC">
              <w:rPr>
                <w:color w:val="000000"/>
              </w:rPr>
              <w:t>е</w:t>
            </w:r>
            <w:r w:rsidR="00485311" w:rsidRPr="00C455FC">
              <w:rPr>
                <w:color w:val="000000"/>
              </w:rPr>
              <w:t>ние земельного участка, наход</w:t>
            </w:r>
            <w:r w:rsidR="00485311" w:rsidRPr="00C455FC">
              <w:rPr>
                <w:color w:val="000000"/>
              </w:rPr>
              <w:t>я</w:t>
            </w:r>
            <w:r w:rsidR="00485311" w:rsidRPr="00C455FC">
              <w:rPr>
                <w:color w:val="000000"/>
              </w:rPr>
              <w:t>щегося в собственности Алта</w:t>
            </w:r>
            <w:r w:rsidR="00485311" w:rsidRPr="00C455FC">
              <w:rPr>
                <w:color w:val="000000"/>
              </w:rPr>
              <w:t>й</w:t>
            </w:r>
            <w:r w:rsidR="00485311" w:rsidRPr="00C455FC">
              <w:rPr>
                <w:color w:val="000000"/>
              </w:rPr>
              <w:t>ского края, муниципальной со</w:t>
            </w:r>
            <w:r w:rsidR="00485311" w:rsidRPr="00C455FC">
              <w:rPr>
                <w:color w:val="000000"/>
              </w:rPr>
              <w:t>б</w:t>
            </w:r>
            <w:r w:rsidR="00485311" w:rsidRPr="00C455FC">
              <w:rPr>
                <w:color w:val="000000"/>
              </w:rPr>
              <w:t>ственности или земельного уч</w:t>
            </w:r>
            <w:r w:rsidR="00485311" w:rsidRPr="00C455FC">
              <w:rPr>
                <w:color w:val="000000"/>
              </w:rPr>
              <w:t>а</w:t>
            </w:r>
            <w:r w:rsidR="00485311" w:rsidRPr="00C455FC">
              <w:rPr>
                <w:color w:val="000000"/>
              </w:rPr>
              <w:t>стка, государственная собстве</w:t>
            </w:r>
            <w:r w:rsidR="00485311" w:rsidRPr="00C455FC">
              <w:rPr>
                <w:color w:val="000000"/>
              </w:rPr>
              <w:t>н</w:t>
            </w:r>
            <w:r w:rsidR="00485311" w:rsidRPr="00C455FC">
              <w:rPr>
                <w:color w:val="000000"/>
              </w:rPr>
              <w:t>ность на который не разгранич</w:t>
            </w:r>
            <w:r w:rsidR="00485311" w:rsidRPr="00C455FC">
              <w:rPr>
                <w:color w:val="000000"/>
              </w:rPr>
              <w:t>е</w:t>
            </w:r>
            <w:r w:rsidR="00485311" w:rsidRPr="00C455FC">
              <w:rPr>
                <w:color w:val="000000"/>
              </w:rPr>
              <w:t>на и расположенного на террит</w:t>
            </w:r>
            <w:r w:rsidR="00485311" w:rsidRPr="00C455FC">
              <w:rPr>
                <w:color w:val="000000"/>
              </w:rPr>
              <w:t>о</w:t>
            </w:r>
            <w:r w:rsidR="00485311" w:rsidRPr="00C455FC">
              <w:rPr>
                <w:color w:val="000000"/>
              </w:rPr>
              <w:t>рии Алтайского края, в аренду без проведения торгов»;</w:t>
            </w:r>
          </w:p>
          <w:p w:rsidR="00485311" w:rsidRPr="00C455FC" w:rsidRDefault="0076060B" w:rsidP="00925195">
            <w:pPr>
              <w:ind w:firstLine="17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85311" w:rsidRPr="00C455FC">
              <w:rPr>
                <w:color w:val="000000"/>
              </w:rPr>
              <w:t>остановление Администрации Алтайского края от 06.10.2016   № 333 «Об утверждении порядка рассмотрения документов, обо</w:t>
            </w:r>
            <w:r w:rsidR="00485311" w:rsidRPr="00C455FC">
              <w:rPr>
                <w:color w:val="000000"/>
              </w:rPr>
              <w:t>с</w:t>
            </w:r>
            <w:r w:rsidR="00485311" w:rsidRPr="00C455FC">
              <w:rPr>
                <w:color w:val="000000"/>
              </w:rPr>
              <w:t>новывающих соответствие об</w:t>
            </w:r>
            <w:r w:rsidR="00485311" w:rsidRPr="00C455FC">
              <w:rPr>
                <w:color w:val="000000"/>
              </w:rPr>
              <w:t>ъ</w:t>
            </w:r>
            <w:r w:rsidR="00485311" w:rsidRPr="00C455FC">
              <w:rPr>
                <w:color w:val="000000"/>
              </w:rPr>
              <w:t>ектов социально-культурного, коммунально-бытового назнач</w:t>
            </w:r>
            <w:r w:rsidR="00485311" w:rsidRPr="00C455FC">
              <w:rPr>
                <w:color w:val="000000"/>
              </w:rPr>
              <w:t>е</w:t>
            </w:r>
            <w:r w:rsidR="00485311" w:rsidRPr="00C455FC">
              <w:rPr>
                <w:color w:val="000000"/>
              </w:rPr>
              <w:t>ния, масштабных инвестицио</w:t>
            </w:r>
            <w:r w:rsidR="00485311" w:rsidRPr="00C455FC">
              <w:rPr>
                <w:color w:val="000000"/>
              </w:rPr>
              <w:t>н</w:t>
            </w:r>
            <w:r w:rsidR="00485311" w:rsidRPr="00C455FC">
              <w:rPr>
                <w:color w:val="000000"/>
              </w:rPr>
              <w:t>ных проектов критериям, уст</w:t>
            </w:r>
            <w:r w:rsidR="00485311" w:rsidRPr="00C455FC">
              <w:rPr>
                <w:color w:val="000000"/>
              </w:rPr>
              <w:t>а</w:t>
            </w:r>
            <w:r w:rsidR="00485311" w:rsidRPr="00C455FC">
              <w:rPr>
                <w:color w:val="000000"/>
              </w:rPr>
              <w:lastRenderedPageBreak/>
              <w:t>новленным законом Алтайского края, в целях предоставления з</w:t>
            </w:r>
            <w:r w:rsidR="00485311" w:rsidRPr="00C455FC">
              <w:rPr>
                <w:color w:val="000000"/>
              </w:rPr>
              <w:t>е</w:t>
            </w:r>
            <w:r w:rsidR="00485311" w:rsidRPr="00C455FC">
              <w:rPr>
                <w:color w:val="000000"/>
              </w:rPr>
              <w:t>мельного участка в аренду без проведения торгов»</w:t>
            </w:r>
            <w:r w:rsidR="00B044A2" w:rsidRPr="00C455FC">
              <w:rPr>
                <w:color w:val="000000"/>
              </w:rPr>
              <w:t>;</w:t>
            </w:r>
          </w:p>
          <w:p w:rsidR="00B044A2" w:rsidRPr="00C455FC" w:rsidRDefault="0076060B" w:rsidP="00925195">
            <w:pPr>
              <w:ind w:firstLine="178"/>
              <w:rPr>
                <w:bCs/>
              </w:rPr>
            </w:pPr>
            <w:r>
              <w:rPr>
                <w:bCs/>
              </w:rPr>
              <w:t>п</w:t>
            </w:r>
            <w:r w:rsidR="00B044A2" w:rsidRPr="00C455FC">
              <w:rPr>
                <w:bCs/>
              </w:rPr>
              <w:t>риказ Главного управления экономики и инвестиций Алта</w:t>
            </w:r>
            <w:r w:rsidR="00B044A2" w:rsidRPr="00C455FC">
              <w:rPr>
                <w:bCs/>
              </w:rPr>
              <w:t>й</w:t>
            </w:r>
            <w:r w:rsidR="00B044A2" w:rsidRPr="00C455FC">
              <w:rPr>
                <w:bCs/>
              </w:rPr>
              <w:t>ского края от 28.11.2016 № 109 «Об утверждении форм докуме</w:t>
            </w:r>
            <w:r w:rsidR="00B044A2" w:rsidRPr="00C455FC">
              <w:rPr>
                <w:bCs/>
              </w:rPr>
              <w:t>н</w:t>
            </w:r>
            <w:r w:rsidR="00B044A2" w:rsidRPr="00C455FC">
              <w:rPr>
                <w:bCs/>
              </w:rPr>
              <w:t>тов для предоставления юрид</w:t>
            </w:r>
            <w:r w:rsidR="00B044A2" w:rsidRPr="00C455FC">
              <w:rPr>
                <w:bCs/>
              </w:rPr>
              <w:t>и</w:t>
            </w:r>
            <w:r w:rsidR="00B044A2" w:rsidRPr="00C455FC">
              <w:rPr>
                <w:bCs/>
              </w:rPr>
              <w:t>ческому лицу земельного участка в аренду без проведения торгов».</w:t>
            </w:r>
          </w:p>
        </w:tc>
        <w:tc>
          <w:tcPr>
            <w:tcW w:w="3118" w:type="dxa"/>
            <w:shd w:val="clear" w:color="auto" w:fill="FFFFFF"/>
          </w:tcPr>
          <w:p w:rsidR="00485311" w:rsidRPr="00C455FC" w:rsidRDefault="00F776BE" w:rsidP="00925195">
            <w:pPr>
              <w:ind w:firstLine="176"/>
            </w:pPr>
            <w:r>
              <w:lastRenderedPageBreak/>
              <w:t>Возможность аренды з</w:t>
            </w:r>
            <w:r>
              <w:t>е</w:t>
            </w:r>
            <w:r>
              <w:t>мельных участков без то</w:t>
            </w:r>
            <w:r>
              <w:t>р</w:t>
            </w:r>
            <w:r>
              <w:t>гов</w:t>
            </w:r>
          </w:p>
        </w:tc>
        <w:tc>
          <w:tcPr>
            <w:tcW w:w="2700" w:type="dxa"/>
            <w:shd w:val="clear" w:color="auto" w:fill="FFFFFF"/>
          </w:tcPr>
          <w:p w:rsidR="00485311" w:rsidRPr="00C455FC" w:rsidRDefault="00485311" w:rsidP="00925195">
            <w:pPr>
              <w:ind w:firstLine="176"/>
            </w:pPr>
            <w:r w:rsidRPr="00C455FC">
              <w:t>Юридические лица</w:t>
            </w:r>
          </w:p>
        </w:tc>
        <w:tc>
          <w:tcPr>
            <w:tcW w:w="3838" w:type="dxa"/>
            <w:shd w:val="clear" w:color="auto" w:fill="FFFFFF"/>
          </w:tcPr>
          <w:p w:rsidR="00485311" w:rsidRPr="00C455FC" w:rsidRDefault="0076060B" w:rsidP="0076060B">
            <w:pPr>
              <w:tabs>
                <w:tab w:val="left" w:pos="659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485311" w:rsidRPr="00C455FC">
              <w:t>Для объектов социально-культурного и коммунально-бытового назначения:</w:t>
            </w:r>
          </w:p>
          <w:p w:rsidR="00485311" w:rsidRPr="00C455FC" w:rsidRDefault="0076060B" w:rsidP="0076060B">
            <w:pPr>
              <w:tabs>
                <w:tab w:val="left" w:pos="659"/>
              </w:tabs>
              <w:autoSpaceDE w:val="0"/>
              <w:autoSpaceDN w:val="0"/>
              <w:adjustRightInd w:val="0"/>
            </w:pPr>
            <w:r>
              <w:t xml:space="preserve">   </w:t>
            </w:r>
            <w:r w:rsidR="00485311" w:rsidRPr="00C455FC">
              <w:t>соответствие приоритетам и ц</w:t>
            </w:r>
            <w:r w:rsidR="00485311" w:rsidRPr="00C455FC">
              <w:t>е</w:t>
            </w:r>
            <w:r w:rsidR="00485311" w:rsidRPr="00C455FC">
              <w:t>лям, определенным в стратегии социально-экономичес-кого разв</w:t>
            </w:r>
            <w:r w:rsidR="00485311" w:rsidRPr="00C455FC">
              <w:t>и</w:t>
            </w:r>
            <w:r w:rsidR="00485311" w:rsidRPr="00C455FC">
              <w:t>тия Алтайского края (стратегии социально-экономичес-кого разв</w:t>
            </w:r>
            <w:r w:rsidR="00485311" w:rsidRPr="00C455FC">
              <w:t>и</w:t>
            </w:r>
            <w:r w:rsidR="00485311" w:rsidRPr="00C455FC">
              <w:t>тия муниципального образования) или в государственных програ</w:t>
            </w:r>
            <w:r w:rsidR="00485311" w:rsidRPr="00C455FC">
              <w:t>м</w:t>
            </w:r>
            <w:r w:rsidR="00485311" w:rsidRPr="00C455FC">
              <w:t>мах Алтайского края (муниц</w:t>
            </w:r>
            <w:r w:rsidR="00485311" w:rsidRPr="00C455FC">
              <w:t>и</w:t>
            </w:r>
            <w:r w:rsidR="00485311" w:rsidRPr="00C455FC">
              <w:t xml:space="preserve">пальных программах), </w:t>
            </w:r>
          </w:p>
          <w:p w:rsidR="00485311" w:rsidRPr="00C455FC" w:rsidRDefault="0076060B" w:rsidP="0076060B">
            <w:pPr>
              <w:tabs>
                <w:tab w:val="left" w:pos="659"/>
              </w:tabs>
              <w:autoSpaceDE w:val="0"/>
              <w:autoSpaceDN w:val="0"/>
              <w:adjustRightInd w:val="0"/>
            </w:pPr>
            <w:r>
              <w:t xml:space="preserve">   </w:t>
            </w:r>
            <w:r w:rsidR="00485311" w:rsidRPr="00C455FC">
              <w:t>финансирование исключительно за счет внебюджетных источн</w:t>
            </w:r>
            <w:r w:rsidR="00485311" w:rsidRPr="00C455FC">
              <w:t>и</w:t>
            </w:r>
            <w:r w:rsidR="00485311" w:rsidRPr="00C455FC">
              <w:t>ков, в размере:</w:t>
            </w:r>
          </w:p>
          <w:p w:rsidR="00485311" w:rsidRPr="00C455FC" w:rsidRDefault="0076060B" w:rsidP="0076060B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485311" w:rsidRPr="00C455FC">
              <w:t>для объектов культуры, физич</w:t>
            </w:r>
            <w:r w:rsidR="00485311" w:rsidRPr="00C455FC">
              <w:t>е</w:t>
            </w:r>
            <w:r w:rsidR="00485311" w:rsidRPr="00C455FC">
              <w:t>ской культуры и спорта, здрав</w:t>
            </w:r>
            <w:r w:rsidR="00485311" w:rsidRPr="00C455FC">
              <w:t>о</w:t>
            </w:r>
            <w:r w:rsidR="00485311" w:rsidRPr="00C455FC">
              <w:t>охранения, образования, социал</w:t>
            </w:r>
            <w:r w:rsidR="00485311" w:rsidRPr="00C455FC">
              <w:t>ь</w:t>
            </w:r>
            <w:r w:rsidR="00485311" w:rsidRPr="00C455FC">
              <w:t>ного обслуживания:</w:t>
            </w:r>
          </w:p>
          <w:p w:rsidR="00485311" w:rsidRPr="00C455FC" w:rsidRDefault="00485311" w:rsidP="00925195">
            <w:pPr>
              <w:autoSpaceDE w:val="0"/>
              <w:autoSpaceDN w:val="0"/>
              <w:adjustRightInd w:val="0"/>
              <w:ind w:firstLine="311"/>
            </w:pPr>
            <w:r w:rsidRPr="00C455FC">
              <w:t>не менее 80 млн рублей для г</w:t>
            </w:r>
            <w:r w:rsidRPr="00C455FC">
              <w:t>о</w:t>
            </w:r>
            <w:r w:rsidRPr="00C455FC">
              <w:t>родских округов;</w:t>
            </w:r>
          </w:p>
          <w:p w:rsidR="00485311" w:rsidRPr="00C455FC" w:rsidRDefault="00485311" w:rsidP="00925195">
            <w:pPr>
              <w:autoSpaceDE w:val="0"/>
              <w:autoSpaceDN w:val="0"/>
              <w:adjustRightInd w:val="0"/>
              <w:ind w:firstLine="311"/>
            </w:pPr>
            <w:r w:rsidRPr="00C455FC">
              <w:t>не менее 30 млн рублей для м</w:t>
            </w:r>
            <w:r w:rsidRPr="00C455FC">
              <w:t>у</w:t>
            </w:r>
            <w:r w:rsidRPr="00C455FC">
              <w:t>ниципальных районов;</w:t>
            </w:r>
          </w:p>
          <w:p w:rsidR="00485311" w:rsidRPr="00C455FC" w:rsidRDefault="0076060B" w:rsidP="0076060B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485311" w:rsidRPr="00C455FC">
              <w:t>для объектов бытового обслуж</w:t>
            </w:r>
            <w:r w:rsidR="00485311" w:rsidRPr="00C455FC">
              <w:t>и</w:t>
            </w:r>
            <w:r w:rsidR="00485311" w:rsidRPr="00C455FC">
              <w:t>вания:</w:t>
            </w:r>
          </w:p>
          <w:p w:rsidR="00485311" w:rsidRPr="00C455FC" w:rsidRDefault="00485311" w:rsidP="00925195">
            <w:pPr>
              <w:autoSpaceDE w:val="0"/>
              <w:autoSpaceDN w:val="0"/>
              <w:adjustRightInd w:val="0"/>
              <w:ind w:firstLine="311"/>
            </w:pPr>
            <w:r w:rsidRPr="00C455FC">
              <w:t>не менее 30 млн рублей для г</w:t>
            </w:r>
            <w:r w:rsidRPr="00C455FC">
              <w:t>о</w:t>
            </w:r>
            <w:r w:rsidRPr="00C455FC">
              <w:t>родских округов;</w:t>
            </w:r>
          </w:p>
          <w:p w:rsidR="00485311" w:rsidRPr="00C455FC" w:rsidRDefault="00485311" w:rsidP="00925195">
            <w:pPr>
              <w:autoSpaceDE w:val="0"/>
              <w:autoSpaceDN w:val="0"/>
              <w:adjustRightInd w:val="0"/>
              <w:ind w:firstLine="311"/>
            </w:pPr>
            <w:r w:rsidRPr="00C455FC">
              <w:t>не менее 10 млн рублей для м</w:t>
            </w:r>
            <w:r w:rsidRPr="00C455FC">
              <w:t>у</w:t>
            </w:r>
            <w:r w:rsidRPr="00C455FC">
              <w:t>ниципальных районов.</w:t>
            </w:r>
          </w:p>
          <w:p w:rsidR="00485311" w:rsidRPr="00C455FC" w:rsidRDefault="00485311" w:rsidP="00925195">
            <w:pPr>
              <w:autoSpaceDE w:val="0"/>
              <w:autoSpaceDN w:val="0"/>
              <w:adjustRightInd w:val="0"/>
              <w:ind w:firstLine="311"/>
            </w:pPr>
            <w:r w:rsidRPr="00C455FC">
              <w:t>Для масштабных инвестицио</w:t>
            </w:r>
            <w:r w:rsidRPr="00C455FC">
              <w:t>н</w:t>
            </w:r>
            <w:r w:rsidRPr="00C455FC">
              <w:t>ных проектов</w:t>
            </w:r>
            <w:r w:rsidR="00A1552F" w:rsidRPr="00C455FC">
              <w:t xml:space="preserve"> (соответствие одн</w:t>
            </w:r>
            <w:r w:rsidR="00A1552F" w:rsidRPr="00C455FC">
              <w:t>о</w:t>
            </w:r>
            <w:r w:rsidR="00A1552F" w:rsidRPr="00C455FC">
              <w:lastRenderedPageBreak/>
              <w:t>временно критериям, указанным в пп. 2.1-2.3, либо в пп. 2.4)</w:t>
            </w:r>
            <w:r w:rsidRPr="00C455FC">
              <w:t>:</w:t>
            </w:r>
          </w:p>
          <w:p w:rsidR="00485311" w:rsidRPr="00C455FC" w:rsidRDefault="0076060B" w:rsidP="0076060B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A1552F" w:rsidRPr="00C455FC">
              <w:t xml:space="preserve"> </w:t>
            </w:r>
            <w:r w:rsidR="00485311" w:rsidRPr="00C455FC">
              <w:t>проект является приоритетным инвестиционным проектом в соо</w:t>
            </w:r>
            <w:r w:rsidR="00485311" w:rsidRPr="00C455FC">
              <w:t>т</w:t>
            </w:r>
            <w:r w:rsidR="00485311" w:rsidRPr="00C455FC">
              <w:t>ветствии с законом Алтайского края от 03.04.2014 № 21-ЗС «Об инвестиционной деятельности в Алтайском крае»;</w:t>
            </w:r>
          </w:p>
          <w:p w:rsidR="00485311" w:rsidRPr="00C455FC" w:rsidRDefault="0076060B" w:rsidP="0076060B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A1552F" w:rsidRPr="00C455FC">
              <w:t xml:space="preserve"> </w:t>
            </w:r>
            <w:r w:rsidR="00485311" w:rsidRPr="00C455FC">
              <w:t>проект реализуется исключ</w:t>
            </w:r>
            <w:r w:rsidR="00485311" w:rsidRPr="00C455FC">
              <w:t>и</w:t>
            </w:r>
            <w:r w:rsidR="00485311" w:rsidRPr="00C455FC">
              <w:t>тельно за счет внебюджетных и</w:t>
            </w:r>
            <w:r w:rsidR="00485311" w:rsidRPr="00C455FC">
              <w:t>с</w:t>
            </w:r>
            <w:r w:rsidR="00485311" w:rsidRPr="00C455FC">
              <w:t>точников;</w:t>
            </w:r>
          </w:p>
          <w:p w:rsidR="00485311" w:rsidRPr="00C455FC" w:rsidRDefault="0076060B" w:rsidP="0076060B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485311" w:rsidRPr="00C455FC">
              <w:t>объем документально подтве</w:t>
            </w:r>
            <w:r w:rsidR="00485311" w:rsidRPr="00C455FC">
              <w:t>р</w:t>
            </w:r>
            <w:r w:rsidR="00485311" w:rsidRPr="00C455FC">
              <w:t>жденных собственных средств и</w:t>
            </w:r>
            <w:r w:rsidR="00485311" w:rsidRPr="00C455FC">
              <w:t>н</w:t>
            </w:r>
            <w:r w:rsidR="00485311" w:rsidRPr="00C455FC">
              <w:t>вестора составляет не менее 20 % от общей стоимости проекта;</w:t>
            </w:r>
          </w:p>
          <w:p w:rsidR="00485311" w:rsidRPr="00C455FC" w:rsidRDefault="0076060B" w:rsidP="0076060B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A1552F" w:rsidRPr="00C455FC">
              <w:t> </w:t>
            </w:r>
            <w:r w:rsidR="00485311" w:rsidRPr="00C455FC">
              <w:t>проект предусматривает стро</w:t>
            </w:r>
            <w:r w:rsidR="00485311" w:rsidRPr="00C455FC">
              <w:t>и</w:t>
            </w:r>
            <w:r w:rsidR="00485311" w:rsidRPr="00C455FC">
              <w:t>тельство индивидуальных жилых домов, многоквартирных домов, передаваемых в собственность или социальный найм гражданам, л</w:t>
            </w:r>
            <w:r w:rsidR="00485311" w:rsidRPr="00C455FC">
              <w:t>и</w:t>
            </w:r>
            <w:r w:rsidR="00485311" w:rsidRPr="00C455FC">
              <w:t>шившимся жилого помещения в результате чрезвычайных ситу</w:t>
            </w:r>
            <w:r w:rsidR="00485311" w:rsidRPr="00C455FC">
              <w:t>а</w:t>
            </w:r>
            <w:r w:rsidR="00DC3E84">
              <w:t>ций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4"/>
              </w:numPr>
              <w:tabs>
                <w:tab w:val="left" w:pos="567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Передача в залог имущества казны Алтайского края, в том числе акций (долей) хозяйственных об</w:t>
            </w:r>
            <w:r w:rsidR="00460FA1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ществ, для обес</w:t>
            </w:r>
            <w:r w:rsidR="009A7A31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печения обяза</w:t>
            </w:r>
            <w:r w:rsidR="00460FA1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тельств организаций и индивидуальных предпринимателей перед третьими ли</w:t>
            </w:r>
            <w:r w:rsidR="009A7A31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цами при осущест</w:t>
            </w:r>
            <w:r w:rsidR="009A7A31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влении инвестицио</w:t>
            </w:r>
            <w:r w:rsidR="009A7A31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нной деятельности</w:t>
            </w:r>
          </w:p>
          <w:p w:rsidR="00DC481D" w:rsidRPr="00C455FC" w:rsidRDefault="00DC481D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BB7816">
            <w:pPr>
              <w:ind w:firstLine="178"/>
            </w:pPr>
            <w:r>
              <w:rPr>
                <w:bCs/>
              </w:rPr>
              <w:lastRenderedPageBreak/>
              <w:t>з</w:t>
            </w:r>
            <w:r w:rsidR="00DC481D" w:rsidRPr="00C455FC">
              <w:rPr>
                <w:bCs/>
              </w:rPr>
              <w:t>акон Алтайского края от 03.04.2014 № 21-ЗС</w:t>
            </w:r>
            <w:r w:rsidR="00DC481D" w:rsidRPr="00C455FC">
              <w:t xml:space="preserve"> «Об инв</w:t>
            </w:r>
            <w:r w:rsidR="00DC481D" w:rsidRPr="00C455FC">
              <w:t>е</w:t>
            </w:r>
            <w:r w:rsidR="00DC481D" w:rsidRPr="00C455FC">
              <w:t>стиционной деятельности в А</w:t>
            </w:r>
            <w:r w:rsidR="00DC481D" w:rsidRPr="00C455FC">
              <w:t>л</w:t>
            </w:r>
            <w:r w:rsidR="00DC481D" w:rsidRPr="00C455FC">
              <w:t>тайском крае»;</w:t>
            </w:r>
          </w:p>
          <w:p w:rsidR="00DC481D" w:rsidRPr="00C455FC" w:rsidRDefault="0076060B" w:rsidP="00BB7816">
            <w:pPr>
              <w:ind w:firstLine="178"/>
              <w:rPr>
                <w:bCs/>
              </w:rPr>
            </w:pPr>
            <w:r>
              <w:t>п</w:t>
            </w:r>
            <w:r w:rsidR="00DC481D" w:rsidRPr="00C455FC">
              <w:t>остановление Администрации края от 15.09.2007</w:t>
            </w:r>
            <w:r w:rsidR="00D109AA" w:rsidRPr="00C455FC">
              <w:t xml:space="preserve"> </w:t>
            </w:r>
            <w:r w:rsidR="00DC481D" w:rsidRPr="00C455FC">
              <w:t>№ 437 «О м</w:t>
            </w:r>
            <w:r w:rsidR="00DC481D" w:rsidRPr="00C455FC">
              <w:t>е</w:t>
            </w:r>
            <w:r w:rsidR="00DC481D" w:rsidRPr="00C455FC">
              <w:t>рах государственного стимул</w:t>
            </w:r>
            <w:r w:rsidR="00DC481D" w:rsidRPr="00C455FC">
              <w:t>и</w:t>
            </w:r>
            <w:r w:rsidR="00DC481D" w:rsidRPr="00C455FC">
              <w:t>рования инвестиционной де</w:t>
            </w:r>
            <w:r w:rsidR="00DC481D" w:rsidRPr="00C455FC">
              <w:t>я</w:t>
            </w:r>
            <w:r w:rsidR="00DC481D" w:rsidRPr="00C455FC">
              <w:lastRenderedPageBreak/>
              <w:t>тельности в Алтайском крае»;</w:t>
            </w:r>
          </w:p>
          <w:p w:rsidR="00DC481D" w:rsidRPr="00C455FC" w:rsidRDefault="0076060B" w:rsidP="00BB7816">
            <w:pPr>
              <w:ind w:firstLine="178"/>
              <w:rPr>
                <w:color w:val="000000"/>
              </w:rPr>
            </w:pPr>
            <w:r>
              <w:rPr>
                <w:bCs/>
              </w:rPr>
              <w:t>у</w:t>
            </w:r>
            <w:r w:rsidR="00DC481D" w:rsidRPr="00C455FC">
              <w:rPr>
                <w:bCs/>
              </w:rPr>
              <w:t>каз Губернатора Алтайско</w:t>
            </w:r>
            <w:r w:rsidR="008D45CE" w:rsidRPr="00C455FC">
              <w:rPr>
                <w:bCs/>
              </w:rPr>
              <w:t>го края от 28.12.2016 № 176</w:t>
            </w:r>
            <w:r w:rsidR="00DC481D" w:rsidRPr="00C455FC">
              <w:rPr>
                <w:bCs/>
              </w:rPr>
              <w:t xml:space="preserve"> </w:t>
            </w:r>
            <w:r w:rsidR="00DC481D" w:rsidRPr="00C455FC">
              <w:t>«Об у</w:t>
            </w:r>
            <w:r w:rsidR="00DC481D" w:rsidRPr="00C455FC">
              <w:t>т</w:t>
            </w:r>
            <w:r w:rsidR="00DC481D" w:rsidRPr="00C455FC">
              <w:t xml:space="preserve">верждении Положения </w:t>
            </w:r>
            <w:r w:rsidR="008D45CE" w:rsidRPr="00C455FC">
              <w:t>о Мин</w:t>
            </w:r>
            <w:r w:rsidR="008D45CE" w:rsidRPr="00C455FC">
              <w:t>и</w:t>
            </w:r>
            <w:r w:rsidR="008D45CE" w:rsidRPr="00C455FC">
              <w:t>стерстве экономического разв</w:t>
            </w:r>
            <w:r w:rsidR="008D45CE" w:rsidRPr="00C455FC">
              <w:t>и</w:t>
            </w:r>
            <w:r w:rsidR="008D45CE" w:rsidRPr="00C455FC">
              <w:t xml:space="preserve">тия </w:t>
            </w:r>
            <w:r w:rsidR="00DC481D" w:rsidRPr="00C455FC">
              <w:t>Алтайского края»;</w:t>
            </w:r>
          </w:p>
          <w:p w:rsidR="00DC481D" w:rsidRPr="00C455FC" w:rsidRDefault="0076060B" w:rsidP="00BB7816">
            <w:pPr>
              <w:ind w:firstLine="178"/>
            </w:pPr>
            <w:r>
              <w:rPr>
                <w:color w:val="000000"/>
              </w:rPr>
              <w:t>р</w:t>
            </w:r>
            <w:r w:rsidR="00DC481D" w:rsidRPr="00C455FC">
              <w:rPr>
                <w:color w:val="000000"/>
              </w:rPr>
              <w:t>аспоряжение Губернатора А</w:t>
            </w:r>
            <w:r w:rsidR="00DC481D" w:rsidRPr="00C455FC">
              <w:rPr>
                <w:color w:val="000000"/>
              </w:rPr>
              <w:t>л</w:t>
            </w:r>
            <w:r w:rsidR="00DC481D" w:rsidRPr="00C455FC">
              <w:rPr>
                <w:color w:val="000000"/>
              </w:rPr>
              <w:t>тайского</w:t>
            </w:r>
            <w:r w:rsidR="00D109AA" w:rsidRPr="00C455FC">
              <w:rPr>
                <w:color w:val="000000"/>
              </w:rPr>
              <w:t xml:space="preserve"> края от 09.12.2014 № 221-рг «О </w:t>
            </w:r>
            <w:r w:rsidR="00DC481D" w:rsidRPr="00C455FC">
              <w:rPr>
                <w:color w:val="000000"/>
              </w:rPr>
              <w:t>составе краевой инв</w:t>
            </w:r>
            <w:r w:rsidR="00DC481D" w:rsidRPr="00C455FC">
              <w:rPr>
                <w:color w:val="000000"/>
              </w:rPr>
              <w:t>е</w:t>
            </w:r>
            <w:r w:rsidR="00DC481D" w:rsidRPr="00C455FC">
              <w:rPr>
                <w:color w:val="000000"/>
              </w:rPr>
              <w:t>стиционной комиссии»;</w:t>
            </w:r>
          </w:p>
          <w:p w:rsidR="00DC481D" w:rsidRPr="00C455FC" w:rsidRDefault="00554B22" w:rsidP="008D45CE">
            <w:pPr>
              <w:ind w:firstLine="178"/>
            </w:pPr>
            <w:hyperlink r:id="rId10" w:history="1">
              <w:r w:rsidR="0076060B">
                <w:rPr>
                  <w:rStyle w:val="a3"/>
                  <w:color w:val="auto"/>
                  <w:u w:val="none"/>
                </w:rPr>
                <w:t>р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ешение Главного управления экономики и инвестиций Алта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й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ского края от 06.05.2011 № 4 «Об утверждении форм документов, представляемых в соответствии с постановлением Администрации края от 15.09.2007 № 437 «О м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е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рах государственного стимул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и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рования инвестиционной де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я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тельности в Алтайском крае» о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р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ганизациями и физическими л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и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цами, претендующими на пол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у</w:t>
              </w:r>
              <w:r w:rsidR="00DC481D" w:rsidRPr="00C455FC">
                <w:rPr>
                  <w:rStyle w:val="a3"/>
                  <w:color w:val="auto"/>
                  <w:u w:val="none"/>
                </w:rPr>
                <w:t>чение государственной поддер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ж</w:t>
              </w:r>
              <w:r w:rsidR="00DC481D" w:rsidRPr="00C455FC">
                <w:rPr>
                  <w:rStyle w:val="a3"/>
                  <w:color w:val="auto"/>
                  <w:u w:val="none"/>
                </w:rPr>
                <w:t>ки»</w:t>
              </w:r>
            </w:hyperlink>
            <w:r w:rsidR="008D45CE" w:rsidRPr="00C455FC">
              <w:t>.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lastRenderedPageBreak/>
              <w:t>Определяется объемом и составом казны края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Коммерческие орг</w:t>
            </w:r>
            <w:r w:rsidRPr="00C455FC">
              <w:t>а</w:t>
            </w:r>
            <w:r w:rsidRPr="00C455FC">
              <w:t>низации и индивид</w:t>
            </w:r>
            <w:r w:rsidRPr="00C455FC">
              <w:t>у</w:t>
            </w:r>
            <w:r w:rsidRPr="00C455FC">
              <w:t>альные предприним</w:t>
            </w:r>
            <w:r w:rsidRPr="00C455FC">
              <w:t>а</w:t>
            </w:r>
            <w:r w:rsidRPr="00C455FC">
              <w:t>тели, зарегистрирова</w:t>
            </w:r>
            <w:r w:rsidRPr="00C455FC">
              <w:t>н</w:t>
            </w:r>
            <w:r w:rsidRPr="00C455FC">
              <w:t>ные и осуществляющие деятельность на терр</w:t>
            </w:r>
            <w:r w:rsidRPr="00C455FC">
              <w:t>и</w:t>
            </w:r>
            <w:r w:rsidRPr="00C455FC">
              <w:t>тории Алтайского края</w:t>
            </w:r>
          </w:p>
        </w:tc>
        <w:tc>
          <w:tcPr>
            <w:tcW w:w="3838" w:type="dxa"/>
            <w:shd w:val="clear" w:color="auto" w:fill="FFFFFF"/>
          </w:tcPr>
          <w:p w:rsidR="005510B9" w:rsidRDefault="005510B9" w:rsidP="005510B9">
            <w:pPr>
              <w:ind w:firstLine="170"/>
            </w:pPr>
            <w:r>
              <w:t>Не допускаются к отбору заявки организаций:</w:t>
            </w:r>
          </w:p>
          <w:p w:rsidR="005510B9" w:rsidRDefault="005510B9" w:rsidP="005510B9">
            <w:pPr>
              <w:ind w:firstLine="170"/>
            </w:pPr>
            <w:r>
              <w:t>находящихся в стадии реорган</w:t>
            </w:r>
            <w:r>
              <w:t>и</w:t>
            </w:r>
            <w:r>
              <w:t>зации, ликвидации, банкротства, а также организаций, деятельность которых приостановлена в уст</w:t>
            </w:r>
            <w:r>
              <w:t>а</w:t>
            </w:r>
            <w:r>
              <w:t>новленном законом порядке;</w:t>
            </w:r>
          </w:p>
          <w:p w:rsidR="005510B9" w:rsidRDefault="005510B9" w:rsidP="005510B9">
            <w:pPr>
              <w:ind w:firstLine="170"/>
            </w:pPr>
            <w:r>
              <w:t xml:space="preserve">имеющих неурегулированную </w:t>
            </w:r>
            <w:r>
              <w:lastRenderedPageBreak/>
              <w:t>(просроченную) задолженность по выплатам в бюджеты всех уровней и государственные внебюджетные фонды, а также просроченную з</w:t>
            </w:r>
            <w:r>
              <w:t>а</w:t>
            </w:r>
            <w:r>
              <w:t>долженность по заработной плате;</w:t>
            </w:r>
          </w:p>
          <w:p w:rsidR="005510B9" w:rsidRDefault="005510B9" w:rsidP="005510B9">
            <w:pPr>
              <w:ind w:firstLine="170"/>
            </w:pPr>
            <w:r>
              <w:t>начисляющих работникам сре</w:t>
            </w:r>
            <w:r>
              <w:t>д</w:t>
            </w:r>
            <w:r>
              <w:t>немесячную заработную плату ниже установленной в Алтайском крае величины прожиточного м</w:t>
            </w:r>
            <w:r>
              <w:t>и</w:t>
            </w:r>
            <w:r>
              <w:t>нимума и размера среднемесячной заработной платы на предприятиях соответствующего вида эконом</w:t>
            </w:r>
            <w:r>
              <w:t>и</w:t>
            </w:r>
            <w:r>
              <w:t>ческой деятельности;</w:t>
            </w:r>
          </w:p>
          <w:p w:rsidR="005510B9" w:rsidRDefault="005510B9" w:rsidP="005510B9">
            <w:pPr>
              <w:ind w:firstLine="170"/>
            </w:pPr>
            <w:r>
              <w:t>предоставивших недостоверные сведения;</w:t>
            </w:r>
          </w:p>
          <w:p w:rsidR="00DC481D" w:rsidRPr="00C455FC" w:rsidRDefault="005510B9" w:rsidP="005510B9">
            <w:pPr>
              <w:ind w:firstLine="170"/>
            </w:pPr>
            <w:r>
              <w:t>в случае предоставления непо</w:t>
            </w:r>
            <w:r>
              <w:t>л</w:t>
            </w:r>
            <w:r>
              <w:t>ного комплекта документов.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4"/>
              </w:numPr>
              <w:tabs>
                <w:tab w:val="left" w:pos="602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Освобождение от земельного налога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D55CB5">
            <w:pPr>
              <w:ind w:firstLine="178"/>
            </w:pPr>
            <w:r>
              <w:t>п</w:t>
            </w:r>
            <w:r w:rsidR="00DC481D" w:rsidRPr="00C455FC">
              <w:t>ункт 9 статьи 395 главы 31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на срок</w:t>
            </w:r>
            <w:r w:rsidR="004912BC" w:rsidRPr="00C455FC">
              <w:t xml:space="preserve"> </w:t>
            </w:r>
            <w:r w:rsidR="003032A9">
              <w:t>-</w:t>
            </w:r>
            <w:r w:rsidR="004912BC" w:rsidRPr="00C455FC">
              <w:t xml:space="preserve"> </w:t>
            </w:r>
            <w:r w:rsidRPr="00C455FC">
              <w:t>5 лет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Резиденты ОЭЗ ТРТ «Бирюзовая Катунь»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0A7569" w:rsidP="00BB7816">
            <w:pPr>
              <w:ind w:firstLine="170"/>
            </w:pPr>
            <w:r w:rsidRPr="00C455FC">
              <w:t>С месяца возникновения права собственности на каждый земел</w:t>
            </w:r>
            <w:r w:rsidRPr="00C455FC">
              <w:t>ь</w:t>
            </w:r>
            <w:r w:rsidRPr="00C455FC">
              <w:t>ный участок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4"/>
              </w:numPr>
              <w:tabs>
                <w:tab w:val="left" w:pos="602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Освобождение от налога на имущество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D55CB5">
            <w:pPr>
              <w:ind w:firstLine="178"/>
            </w:pPr>
            <w:r>
              <w:t>п</w:t>
            </w:r>
            <w:r w:rsidR="00DC481D" w:rsidRPr="00C455FC">
              <w:t xml:space="preserve">ункт 17 статьи 381 главы 30 Налогового кодекса Российской Федерации (часть вторая) от </w:t>
            </w:r>
            <w:r w:rsidR="00DC481D" w:rsidRPr="00C455FC">
              <w:lastRenderedPageBreak/>
              <w:t>05.08.2000 №117-ФЗ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lastRenderedPageBreak/>
              <w:t>на срок</w:t>
            </w:r>
            <w:r w:rsidR="004912BC" w:rsidRPr="00C455FC">
              <w:t xml:space="preserve"> </w:t>
            </w:r>
            <w:r w:rsidR="003032A9">
              <w:t>-</w:t>
            </w:r>
            <w:r w:rsidR="004912BC" w:rsidRPr="00C455FC">
              <w:t xml:space="preserve"> </w:t>
            </w:r>
            <w:r w:rsidRPr="00C455FC">
              <w:t>10 лет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Резиденты ОЭЗ ТРТ «Бирюзовая Катунь»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AC3A05" w:rsidP="00BB7816">
            <w:pPr>
              <w:ind w:firstLine="170"/>
            </w:pPr>
            <w:r w:rsidRPr="00C455FC">
              <w:t>С месяца, следующего за мес</w:t>
            </w:r>
            <w:r w:rsidRPr="00C455FC">
              <w:t>я</w:t>
            </w:r>
            <w:r w:rsidRPr="00C455FC">
              <w:t>цем постановки на учет имущес</w:t>
            </w:r>
            <w:r w:rsidRPr="00C455FC">
              <w:t>т</w:t>
            </w:r>
            <w:r w:rsidRPr="00C455FC">
              <w:t>ва, учитываемого на балансе орг</w:t>
            </w:r>
            <w:r w:rsidRPr="00C455FC">
              <w:t>а</w:t>
            </w:r>
            <w:r w:rsidRPr="00C455FC">
              <w:lastRenderedPageBreak/>
              <w:t>низации-резидента, созданного или приобретенного в целях вед</w:t>
            </w:r>
            <w:r w:rsidRPr="00C455FC">
              <w:t>е</w:t>
            </w:r>
            <w:r w:rsidRPr="00C455FC">
              <w:t>ния деятельности на территории  ОЭЗ, используемого на террит</w:t>
            </w:r>
            <w:r w:rsidRPr="00C455FC">
              <w:t>о</w:t>
            </w:r>
            <w:r w:rsidRPr="00C455FC">
              <w:t>рии ОЭЗ в рамках соглашения и расположенного на территории ОЭЗ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4"/>
              </w:numPr>
              <w:tabs>
                <w:tab w:val="left" w:pos="602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Пониженная ставка налога на прибыль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BB7816">
            <w:pPr>
              <w:ind w:firstLine="178"/>
            </w:pPr>
            <w:r>
              <w:t>с</w:t>
            </w:r>
            <w:r w:rsidR="00DC481D" w:rsidRPr="00C455FC">
              <w:t>татья 284 главы 25 Налогового кодекса Российской Федерации (часть вторая) от 05.08.2000 №117-ФЗ;</w:t>
            </w:r>
          </w:p>
          <w:p w:rsidR="00DC481D" w:rsidRPr="00C455FC" w:rsidRDefault="0076060B" w:rsidP="00BB7816">
            <w:pPr>
              <w:ind w:firstLine="178"/>
            </w:pPr>
            <w:r>
              <w:t>с</w:t>
            </w:r>
            <w:r w:rsidR="00DC481D" w:rsidRPr="00C455FC">
              <w:t>татья 1 Закона Алтайского края от 10.04.2007 №21-ЗС «О ставке налога на прибыль орг</w:t>
            </w:r>
            <w:r w:rsidR="00DC481D" w:rsidRPr="00C455FC">
              <w:t>а</w:t>
            </w:r>
            <w:r w:rsidR="00DC481D" w:rsidRPr="00C455FC">
              <w:t>низациям-резидентам особой экономической зоны туристско-рекреационного типа на террит</w:t>
            </w:r>
            <w:r w:rsidR="00DC481D" w:rsidRPr="00C455FC">
              <w:t>о</w:t>
            </w:r>
            <w:r w:rsidR="00DC481D" w:rsidRPr="00C455FC">
              <w:t>рии Алтайского края»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0A7569" w:rsidP="00BB7816">
            <w:pPr>
              <w:ind w:firstLine="176"/>
            </w:pPr>
            <w:r w:rsidRPr="00C455FC">
              <w:t>12</w:t>
            </w:r>
            <w:r w:rsidR="00DC481D" w:rsidRPr="00C455FC">
              <w:t>,5</w:t>
            </w:r>
            <w:r w:rsidR="003032A9">
              <w:t> </w:t>
            </w:r>
            <w:r w:rsidR="00DC481D" w:rsidRPr="00C455FC">
              <w:t>%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Резиденты ОЭЗ ТРТ «Бирюзовая Катунь»</w:t>
            </w:r>
          </w:p>
        </w:tc>
        <w:tc>
          <w:tcPr>
            <w:tcW w:w="3838" w:type="dxa"/>
            <w:shd w:val="clear" w:color="auto" w:fill="FFFFFF"/>
          </w:tcPr>
          <w:p w:rsidR="00DC481D" w:rsidRPr="00321413" w:rsidRDefault="00236A00" w:rsidP="00BB7816">
            <w:pPr>
              <w:ind w:firstLine="170"/>
              <w:rPr>
                <w:b/>
              </w:rPr>
            </w:pPr>
            <w:r w:rsidRPr="00236A00">
              <w:t>Для организаций - резидентов особой экономической зоны при условии ведения раздельного уч</w:t>
            </w:r>
            <w:r w:rsidRPr="00236A00">
              <w:t>е</w:t>
            </w:r>
            <w:r w:rsidRPr="00236A00">
              <w:t>та доходов (расходов), получе</w:t>
            </w:r>
            <w:r w:rsidRPr="00236A00">
              <w:t>н</w:t>
            </w:r>
            <w:r w:rsidRPr="00236A00">
              <w:t>ных (понесенных) от деятельн</w:t>
            </w:r>
            <w:r w:rsidRPr="00236A00">
              <w:t>о</w:t>
            </w:r>
            <w:r w:rsidRPr="00236A00">
              <w:t>сти, осуществляемой на террит</w:t>
            </w:r>
            <w:r w:rsidRPr="00236A00">
              <w:t>о</w:t>
            </w:r>
            <w:r w:rsidRPr="00236A00">
              <w:t>рии указанной особой экономич</w:t>
            </w:r>
            <w:r w:rsidRPr="00236A00">
              <w:t>е</w:t>
            </w:r>
            <w:r w:rsidRPr="00236A00">
              <w:t>ской зоны, и доходов (расходов), полученных (понесенных) при осуществлении деятельности за пределами территории особой экономической зоны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4"/>
              </w:numPr>
              <w:tabs>
                <w:tab w:val="left" w:pos="602"/>
              </w:tabs>
              <w:ind w:left="0" w:firstLine="142"/>
              <w:rPr>
                <w:rFonts w:ascii="Times New Roman" w:hAnsi="Times New Roman" w:cs="Times New Roman"/>
                <w:spacing w:val="-4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  <w:t>Применение в отношении основных средств резидента ОЭЗ к основной норме амортизации специального коэффициента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D109AA">
            <w:pPr>
              <w:ind w:firstLine="178"/>
            </w:pPr>
            <w:r>
              <w:t>п</w:t>
            </w:r>
            <w:r w:rsidR="00DC481D" w:rsidRPr="00C455FC">
              <w:t>ункт 1 статьи 259.3 главы 25 Налогового кодекса (часть вт</w:t>
            </w:r>
            <w:r w:rsidR="00DC481D" w:rsidRPr="00C455FC">
              <w:t>о</w:t>
            </w:r>
            <w:r w:rsidR="00DC481D" w:rsidRPr="00C455FC">
              <w:t>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не выше 2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Резиденты ОЭЗ ТРТ «Бирюзовая Катунь»</w:t>
            </w:r>
          </w:p>
        </w:tc>
        <w:tc>
          <w:tcPr>
            <w:tcW w:w="3838" w:type="dxa"/>
            <w:shd w:val="clear" w:color="auto" w:fill="FFFFFF"/>
          </w:tcPr>
          <w:p w:rsidR="006A55E4" w:rsidRDefault="006A55E4" w:rsidP="006A55E4">
            <w:pPr>
              <w:ind w:firstLine="170"/>
            </w:pPr>
            <w:r>
              <w:t xml:space="preserve">Предоставляется </w:t>
            </w:r>
            <w:r w:rsidR="00236A00" w:rsidRPr="00236A00">
              <w:t>индивидуал</w:t>
            </w:r>
            <w:r w:rsidR="00236A00" w:rsidRPr="00236A00">
              <w:t>ь</w:t>
            </w:r>
            <w:r>
              <w:t>ным</w:t>
            </w:r>
            <w:r w:rsidR="00236A00" w:rsidRPr="00236A00">
              <w:t xml:space="preserve"> предпринима</w:t>
            </w:r>
            <w:r>
              <w:t>телям</w:t>
            </w:r>
            <w:r w:rsidR="00236A00" w:rsidRPr="00236A00">
              <w:t>, комме</w:t>
            </w:r>
            <w:r w:rsidR="00236A00" w:rsidRPr="00236A00">
              <w:t>р</w:t>
            </w:r>
            <w:r w:rsidR="00236A00" w:rsidRPr="00236A00">
              <w:t>че</w:t>
            </w:r>
            <w:r>
              <w:t>ским</w:t>
            </w:r>
            <w:r w:rsidR="00236A00" w:rsidRPr="00236A00">
              <w:t xml:space="preserve"> организация</w:t>
            </w:r>
            <w:r>
              <w:t>м,</w:t>
            </w:r>
            <w:r w:rsidR="00236A00" w:rsidRPr="00236A00">
              <w:t xml:space="preserve"> зарегистр</w:t>
            </w:r>
            <w:r w:rsidR="00236A00" w:rsidRPr="00236A00">
              <w:t>и</w:t>
            </w:r>
            <w:r w:rsidR="00236A00" w:rsidRPr="00236A00">
              <w:t>ро</w:t>
            </w:r>
            <w:r>
              <w:t>ванным</w:t>
            </w:r>
            <w:r w:rsidR="00236A00" w:rsidRPr="00236A00">
              <w:t xml:space="preserve"> на территории муниц</w:t>
            </w:r>
            <w:r w:rsidR="00236A00" w:rsidRPr="00236A00">
              <w:t>и</w:t>
            </w:r>
            <w:r w:rsidR="00236A00" w:rsidRPr="00236A00">
              <w:t>пального образования, в границах которого расположена особая эк</w:t>
            </w:r>
            <w:r w:rsidR="00236A00" w:rsidRPr="00236A00">
              <w:t>о</w:t>
            </w:r>
            <w:r w:rsidR="00236A00" w:rsidRPr="00236A00">
              <w:t>номическая зона</w:t>
            </w:r>
            <w:r>
              <w:t>;</w:t>
            </w:r>
          </w:p>
          <w:p w:rsidR="00DC481D" w:rsidRPr="00C455FC" w:rsidRDefault="00236A00" w:rsidP="006A55E4">
            <w:pPr>
              <w:ind w:firstLine="170"/>
            </w:pPr>
            <w:r w:rsidRPr="00236A00">
              <w:t>заключившие с органами упра</w:t>
            </w:r>
            <w:r w:rsidRPr="00236A00">
              <w:t>в</w:t>
            </w:r>
            <w:r w:rsidRPr="00236A00">
              <w:t>ления особыми экономическими зонами соглашение об осущест</w:t>
            </w:r>
            <w:r w:rsidRPr="00236A00">
              <w:t>в</w:t>
            </w:r>
            <w:r w:rsidRPr="00236A00">
              <w:t>лении туристско-рекреационной деятельности в порядке и на усл</w:t>
            </w:r>
            <w:r w:rsidRPr="00236A00">
              <w:t>о</w:t>
            </w:r>
            <w:r w:rsidRPr="00236A00">
              <w:lastRenderedPageBreak/>
              <w:t xml:space="preserve">виях, которые предусмотрены </w:t>
            </w:r>
            <w:r w:rsidR="006A55E4" w:rsidRPr="006A55E4">
              <w:t>Ф</w:t>
            </w:r>
            <w:r w:rsidR="006A55E4" w:rsidRPr="006A55E4">
              <w:t>е</w:t>
            </w:r>
            <w:r w:rsidR="006A55E4" w:rsidRPr="006A55E4">
              <w:t>де</w:t>
            </w:r>
            <w:r w:rsidR="006A55E4">
              <w:t>ральным законом от 22.07.2005 № </w:t>
            </w:r>
            <w:r w:rsidR="006A55E4" w:rsidRPr="006A55E4">
              <w:t xml:space="preserve">116-ФЗ  </w:t>
            </w:r>
            <w:r w:rsidR="006A55E4">
              <w:t>«</w:t>
            </w:r>
            <w:r w:rsidR="006A55E4" w:rsidRPr="006A55E4">
              <w:t>Об особых эконом</w:t>
            </w:r>
            <w:r w:rsidR="006A55E4" w:rsidRPr="006A55E4">
              <w:t>и</w:t>
            </w:r>
            <w:r w:rsidR="006A55E4" w:rsidRPr="006A55E4">
              <w:t>ческих зонах в Российской Фед</w:t>
            </w:r>
            <w:r w:rsidR="006A55E4" w:rsidRPr="006A55E4">
              <w:t>е</w:t>
            </w:r>
            <w:r w:rsidR="006A55E4" w:rsidRPr="006A55E4">
              <w:t>ра</w:t>
            </w:r>
            <w:r w:rsidR="006A55E4">
              <w:t>ции»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6A55E4">
            <w:pPr>
              <w:pStyle w:val="ConsPlusTitle"/>
              <w:numPr>
                <w:ilvl w:val="0"/>
                <w:numId w:val="4"/>
              </w:numPr>
              <w:tabs>
                <w:tab w:val="left" w:pos="602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Арендные</w:t>
            </w:r>
            <w:r w:rsidR="006A55E4">
              <w:rPr>
                <w:rFonts w:ascii="Times New Roman" w:eastAsia="Calibri" w:hAnsi="Times New Roman" w:cs="Times New Roman"/>
                <w:b w:val="0"/>
                <w:bCs w:val="0"/>
              </w:rPr>
              <w:t> 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пла</w:t>
            </w:r>
            <w:r w:rsidR="006A55E4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тежи за земельные участки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BB7816">
            <w:pPr>
              <w:ind w:firstLine="178"/>
            </w:pPr>
            <w:r>
              <w:t>п</w:t>
            </w:r>
            <w:r w:rsidR="00DC481D" w:rsidRPr="00C455FC">
              <w:t>остановление Правительства РФ от 03.02.2007 № 69 «О созд</w:t>
            </w:r>
            <w:r w:rsidR="00DC481D" w:rsidRPr="00C455FC">
              <w:t>а</w:t>
            </w:r>
            <w:r w:rsidR="00DC481D" w:rsidRPr="00C455FC">
              <w:t>нии на территории Алтайского района Алтайского края особой экономической зоны туристско-рекреационного типа»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не более 2</w:t>
            </w:r>
            <w:r w:rsidR="0076060B">
              <w:t> </w:t>
            </w:r>
            <w:r w:rsidRPr="00C455FC">
              <w:t>% кадастровой стоимости в год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Резиденты ОЭЗ ТРТ «Бирюзовая Катунь»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AD7236" w:rsidP="00E112F7">
            <w:pPr>
              <w:ind w:firstLine="170"/>
            </w:pPr>
            <w:r w:rsidRPr="00C455FC">
              <w:t xml:space="preserve">Предоставляется </w:t>
            </w:r>
            <w:r w:rsidR="00E112F7" w:rsidRPr="00C455FC">
              <w:t>на основании соглашения об осуществлении т</w:t>
            </w:r>
            <w:r w:rsidR="00E112F7" w:rsidRPr="00C455FC">
              <w:t>у</w:t>
            </w:r>
            <w:r w:rsidR="00E112F7" w:rsidRPr="00C455FC">
              <w:t>ристско-рекреационной деятел</w:t>
            </w:r>
            <w:r w:rsidR="00E112F7" w:rsidRPr="00C455FC">
              <w:t>ь</w:t>
            </w:r>
            <w:r w:rsidR="00E112F7" w:rsidRPr="00C455FC">
              <w:t>ности д</w:t>
            </w:r>
            <w:r w:rsidR="00DC481D" w:rsidRPr="00C455FC">
              <w:t>о момента выкупа земел</w:t>
            </w:r>
            <w:r w:rsidR="00DC481D" w:rsidRPr="00C455FC">
              <w:t>ь</w:t>
            </w:r>
            <w:r w:rsidR="00DC481D" w:rsidRPr="00C455FC">
              <w:t>ного участка в частную собстве</w:t>
            </w:r>
            <w:r w:rsidR="00DC481D" w:rsidRPr="00C455FC">
              <w:t>н</w:t>
            </w:r>
            <w:r w:rsidR="00DC481D" w:rsidRPr="00C455FC">
              <w:t>ность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4"/>
              </w:numPr>
              <w:tabs>
                <w:tab w:val="left" w:pos="602"/>
              </w:tabs>
              <w:ind w:left="0" w:firstLine="142"/>
              <w:rPr>
                <w:rFonts w:ascii="Times New Roman" w:hAnsi="Times New Roman" w:cs="Times New Roman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Применение понижающего коэф</w:t>
            </w:r>
            <w:r w:rsidR="00D109AA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фициента при опре</w:t>
            </w:r>
            <w:r w:rsidR="00D109AA" w:rsidRPr="00C455F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делении размера арендных платежей</w:t>
            </w:r>
          </w:p>
        </w:tc>
        <w:tc>
          <w:tcPr>
            <w:tcW w:w="3688" w:type="dxa"/>
            <w:shd w:val="clear" w:color="auto" w:fill="FFFFFF"/>
          </w:tcPr>
          <w:p w:rsidR="00DC481D" w:rsidRDefault="0076060B" w:rsidP="00D109AA">
            <w:pPr>
              <w:ind w:firstLine="178"/>
            </w:pPr>
            <w:r>
              <w:t>п</w:t>
            </w:r>
            <w:r w:rsidR="00DC481D" w:rsidRPr="00C455FC">
              <w:t>риказ Минэкономразвития России от 14.07.2006 № 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</w:t>
            </w:r>
            <w:r w:rsidR="00DC481D" w:rsidRPr="00C455FC">
              <w:t>е</w:t>
            </w:r>
            <w:r w:rsidR="00DC481D" w:rsidRPr="00C455FC">
              <w:t>ских зон технико-внедренческого и туристско-рекреационного т</w:t>
            </w:r>
            <w:r w:rsidR="00DC481D" w:rsidRPr="00C455FC">
              <w:t>и</w:t>
            </w:r>
            <w:r w:rsidR="00DC481D" w:rsidRPr="00C455FC">
              <w:t>пов и методики расчета арендной платы по договорам аренды з</w:t>
            </w:r>
            <w:r w:rsidR="00DC481D" w:rsidRPr="00C455FC">
              <w:t>е</w:t>
            </w:r>
            <w:r w:rsidR="00DC481D" w:rsidRPr="00C455FC">
              <w:t>мельных участков, расположе</w:t>
            </w:r>
            <w:r w:rsidR="00DC481D" w:rsidRPr="00C455FC">
              <w:t>н</w:t>
            </w:r>
            <w:r w:rsidR="00DC481D" w:rsidRPr="00C455FC">
              <w:t>ных в пределах территорий ос</w:t>
            </w:r>
            <w:r w:rsidR="00DC481D" w:rsidRPr="00C455FC">
              <w:t>о</w:t>
            </w:r>
            <w:r w:rsidR="00DC481D" w:rsidRPr="00C455FC">
              <w:t>бых экономических зон»</w:t>
            </w:r>
          </w:p>
          <w:p w:rsidR="00F55FDC" w:rsidRDefault="00F55FDC" w:rsidP="00D109AA">
            <w:pPr>
              <w:ind w:firstLine="178"/>
            </w:pPr>
          </w:p>
          <w:p w:rsidR="00F55FDC" w:rsidRPr="00C455FC" w:rsidRDefault="00F55FDC" w:rsidP="00D109AA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0,01</w:t>
            </w:r>
          </w:p>
          <w:p w:rsidR="00DC481D" w:rsidRPr="00C455FC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Резиденты ОЭЗ ТРТ «Бирюзовая Катунь»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t>При инвестировании суммы, э</w:t>
            </w:r>
            <w:r w:rsidRPr="00C455FC">
              <w:t>к</w:t>
            </w:r>
            <w:r w:rsidRPr="00C455FC">
              <w:t>вивалентной:</w:t>
            </w:r>
          </w:p>
          <w:p w:rsidR="00DC481D" w:rsidRPr="00C455FC" w:rsidRDefault="0076060B" w:rsidP="00BB7816">
            <w:pPr>
              <w:ind w:firstLine="170"/>
            </w:pPr>
            <w:r>
              <w:t>50 млн</w:t>
            </w:r>
            <w:r w:rsidR="00DC481D" w:rsidRPr="00C455FC">
              <w:t xml:space="preserve"> евро-на 15 лет;</w:t>
            </w:r>
          </w:p>
          <w:p w:rsidR="00DC481D" w:rsidRPr="00C455FC" w:rsidRDefault="0076060B" w:rsidP="00BB7816">
            <w:pPr>
              <w:ind w:firstLine="170"/>
            </w:pPr>
            <w:r>
              <w:t>30 млн</w:t>
            </w:r>
            <w:r w:rsidR="00DC481D" w:rsidRPr="00C455FC">
              <w:t xml:space="preserve"> евро-на 8 лет;</w:t>
            </w:r>
          </w:p>
          <w:p w:rsidR="00DC481D" w:rsidRPr="00C455FC" w:rsidRDefault="0076060B" w:rsidP="00BB7816">
            <w:pPr>
              <w:ind w:firstLine="170"/>
            </w:pPr>
            <w:r>
              <w:t>20 млн</w:t>
            </w:r>
            <w:r w:rsidR="00DC481D" w:rsidRPr="00C455FC">
              <w:t xml:space="preserve"> евро-на 5 лет;</w:t>
            </w:r>
          </w:p>
          <w:p w:rsidR="00DC481D" w:rsidRPr="00C455FC" w:rsidRDefault="00DC481D" w:rsidP="0076060B">
            <w:pPr>
              <w:ind w:firstLine="170"/>
            </w:pPr>
            <w:r w:rsidRPr="00C455FC">
              <w:t>менее 20 млн</w:t>
            </w:r>
            <w:r w:rsidR="00DC3E84">
              <w:t xml:space="preserve"> евро-на 3 года.</w:t>
            </w:r>
          </w:p>
        </w:tc>
      </w:tr>
      <w:tr w:rsidR="00DC481D" w:rsidRPr="00C455FC" w:rsidTr="00BB7816">
        <w:tc>
          <w:tcPr>
            <w:tcW w:w="15752" w:type="dxa"/>
            <w:gridSpan w:val="5"/>
            <w:shd w:val="clear" w:color="auto" w:fill="FFFFFF"/>
          </w:tcPr>
          <w:p w:rsidR="00DC481D" w:rsidRPr="00C455FC" w:rsidRDefault="00DC481D" w:rsidP="00BB7816">
            <w:pPr>
              <w:numPr>
                <w:ilvl w:val="0"/>
                <w:numId w:val="6"/>
              </w:numPr>
              <w:ind w:left="0" w:firstLine="142"/>
              <w:jc w:val="center"/>
            </w:pPr>
            <w:r w:rsidRPr="00C455FC">
              <w:t>Прочие виды поддержки (в т.ч. меры по повышению инвестиционной привлекательности региона)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pStyle w:val="ConsPlusTitle"/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rFonts w:ascii="Times New Roman" w:hAnsi="Times New Roman"/>
                <w:shd w:val="clear" w:color="auto" w:fill="FFFF00"/>
              </w:rPr>
            </w:pP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Имущественная поддержка (КГБУ </w:t>
            </w:r>
            <w:r w:rsidR="00BC33E9" w:rsidRPr="00C455F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Алтайский </w:t>
            </w:r>
            <w:r w:rsidRPr="00C455FC">
              <w:rPr>
                <w:rFonts w:ascii="Times New Roman" w:eastAsia="Calibri" w:hAnsi="Times New Roman" w:cs="Times New Roman"/>
                <w:b w:val="0"/>
                <w:bCs w:val="0"/>
              </w:rPr>
              <w:t>«бизнес-инкубатор)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76060B" w:rsidP="00BB7816">
            <w:pPr>
              <w:ind w:firstLine="178"/>
              <w:rPr>
                <w:shd w:val="clear" w:color="auto" w:fill="FFFF00"/>
              </w:rPr>
            </w:pPr>
            <w:r>
              <w:t>п</w:t>
            </w:r>
            <w:r w:rsidR="00DC481D" w:rsidRPr="00C455FC">
              <w:t>остановление Администрации Алтайского края от 21.09.2009 № 396 «Об утвержден</w:t>
            </w:r>
            <w:bookmarkStart w:id="0" w:name="_GoBack"/>
            <w:bookmarkEnd w:id="0"/>
            <w:r w:rsidR="00DC481D" w:rsidRPr="00C455FC">
              <w:t>ии перечня услуг, оказываемых краевым г</w:t>
            </w:r>
            <w:r w:rsidR="00DC481D" w:rsidRPr="00C455FC">
              <w:t>о</w:t>
            </w:r>
            <w:r w:rsidR="00DC481D" w:rsidRPr="00C455FC">
              <w:t>сударственным бюджетным у</w:t>
            </w:r>
            <w:r w:rsidR="00DC481D" w:rsidRPr="00C455FC">
              <w:t>ч</w:t>
            </w:r>
            <w:r w:rsidR="00DC481D" w:rsidRPr="00C455FC">
              <w:t>реждением «Алтайский бизнес-инкубатор»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1-й год: стоимость ра</w:t>
            </w:r>
            <w:r w:rsidRPr="00C455FC">
              <w:t>з</w:t>
            </w:r>
            <w:r w:rsidR="0076060B">
              <w:t>мещения в бизнес-инкубаторе  - </w:t>
            </w:r>
            <w:r w:rsidRPr="00C455FC">
              <w:t xml:space="preserve">40 </w:t>
            </w:r>
            <w:r w:rsidR="0076060B">
              <w:t>%</w:t>
            </w:r>
            <w:r w:rsidRPr="00C455FC">
              <w:t xml:space="preserve"> от уст</w:t>
            </w:r>
            <w:r w:rsidRPr="00C455FC">
              <w:t>а</w:t>
            </w:r>
            <w:r w:rsidRPr="00C455FC">
              <w:t>новленной стоимости арендной платы,</w:t>
            </w:r>
          </w:p>
          <w:p w:rsidR="00DC481D" w:rsidRPr="00C455FC" w:rsidRDefault="00DC3E84" w:rsidP="00BB7816">
            <w:pPr>
              <w:ind w:firstLine="176"/>
            </w:pPr>
            <w:r>
              <w:t>2-й год - </w:t>
            </w:r>
            <w:r w:rsidR="00DC481D" w:rsidRPr="00C455FC">
              <w:t xml:space="preserve">60 </w:t>
            </w:r>
            <w:r w:rsidR="0076060B">
              <w:t>%;</w:t>
            </w:r>
          </w:p>
          <w:p w:rsidR="00DC481D" w:rsidRPr="00C455FC" w:rsidRDefault="00DC3E84" w:rsidP="00BB7816">
            <w:pPr>
              <w:ind w:firstLine="176"/>
            </w:pPr>
            <w:r>
              <w:t>3-й год - </w:t>
            </w:r>
            <w:r w:rsidR="00DC481D" w:rsidRPr="00C455FC">
              <w:t xml:space="preserve">100 </w:t>
            </w:r>
            <w:r>
              <w:t>%</w:t>
            </w:r>
            <w:r w:rsidR="00DC481D" w:rsidRPr="00C455FC">
              <w:t>.</w:t>
            </w:r>
          </w:p>
          <w:p w:rsidR="00DC481D" w:rsidRPr="00C455FC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К участию в отборе на получение госуда</w:t>
            </w:r>
            <w:r w:rsidRPr="00C455FC">
              <w:t>р</w:t>
            </w:r>
            <w:r w:rsidRPr="00C455FC">
              <w:t>ственной поддержки допускаются субъекты: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соответствующие о</w:t>
            </w:r>
            <w:r w:rsidRPr="00C455FC">
              <w:t>п</w:t>
            </w:r>
            <w:r w:rsidRPr="00C455FC">
              <w:t>ределению «субъект малого и среднего предпринимательства», а также в случаях, о</w:t>
            </w:r>
            <w:r w:rsidRPr="00C455FC">
              <w:t>п</w:t>
            </w:r>
            <w:r w:rsidRPr="00C455FC">
              <w:t>ределенных частями 3-5 статьи 14 Федерал</w:t>
            </w:r>
            <w:r w:rsidRPr="00C455FC">
              <w:t>ь</w:t>
            </w:r>
            <w:r w:rsidRPr="00C455FC">
              <w:t>ного закона от 24.07.2007 № 209-ФЗ «О развитии малого и среднего предприним</w:t>
            </w:r>
            <w:r w:rsidRPr="00C455FC">
              <w:t>а</w:t>
            </w:r>
            <w:r w:rsidRPr="00C455FC">
              <w:t>тельства в Российской Федерации»;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не находящиеся в стадии реорганизации, ликвидации или ба</w:t>
            </w:r>
            <w:r w:rsidRPr="00C455FC">
              <w:t>н</w:t>
            </w:r>
            <w:r w:rsidRPr="00C455FC">
              <w:t>кротства, а также де</w:t>
            </w:r>
            <w:r w:rsidRPr="00C455FC">
              <w:t>я</w:t>
            </w:r>
            <w:r w:rsidRPr="00C455FC">
              <w:t>тельность которых не приостановлена в соо</w:t>
            </w:r>
            <w:r w:rsidRPr="00C455FC">
              <w:t>т</w:t>
            </w:r>
            <w:r w:rsidRPr="00C455FC">
              <w:t>ветствии с действу</w:t>
            </w:r>
            <w:r w:rsidRPr="00C455FC">
              <w:t>ю</w:t>
            </w:r>
            <w:r w:rsidRPr="00C455FC">
              <w:t>щим законодательс</w:t>
            </w:r>
            <w:r w:rsidRPr="00C455FC">
              <w:t>т</w:t>
            </w:r>
            <w:r w:rsidRPr="00C455FC">
              <w:t>вом;</w:t>
            </w:r>
          </w:p>
          <w:p w:rsidR="00DC481D" w:rsidRPr="00C455FC" w:rsidRDefault="00DC481D" w:rsidP="00BB7816">
            <w:pPr>
              <w:ind w:firstLine="176"/>
            </w:pPr>
            <w:r w:rsidRPr="00C455FC">
              <w:t>не имеющие проср</w:t>
            </w:r>
            <w:r w:rsidRPr="00C455FC">
              <w:t>о</w:t>
            </w:r>
            <w:r w:rsidRPr="00C455FC">
              <w:t>ченной задолженности по налоговым и иным обязательным плат</w:t>
            </w:r>
            <w:r w:rsidRPr="00C455FC">
              <w:t>е</w:t>
            </w:r>
            <w:r w:rsidRPr="00C455FC">
              <w:t>жам в бюджетную си</w:t>
            </w:r>
            <w:r w:rsidRPr="00C455FC">
              <w:t>с</w:t>
            </w:r>
            <w:r w:rsidRPr="00C455FC">
              <w:lastRenderedPageBreak/>
              <w:t>тему Российской Фед</w:t>
            </w:r>
            <w:r w:rsidRPr="00C455FC">
              <w:t>е</w:t>
            </w:r>
            <w:r w:rsidRPr="00C455FC">
              <w:t>рации, а также задо</w:t>
            </w:r>
            <w:r w:rsidRPr="00C455FC">
              <w:t>л</w:t>
            </w:r>
            <w:r w:rsidRPr="00C455FC">
              <w:t>женности по зарабо</w:t>
            </w:r>
            <w:r w:rsidRPr="00C455FC">
              <w:t>т</w:t>
            </w:r>
            <w:r w:rsidRPr="00C455FC">
              <w:t>ной плате.</w:t>
            </w:r>
          </w:p>
        </w:tc>
        <w:tc>
          <w:tcPr>
            <w:tcW w:w="3838" w:type="dxa"/>
            <w:shd w:val="clear" w:color="auto" w:fill="FFFFFF"/>
          </w:tcPr>
          <w:p w:rsidR="00DC481D" w:rsidRPr="00C455FC" w:rsidRDefault="00DC481D" w:rsidP="00BB7816">
            <w:pPr>
              <w:ind w:firstLine="170"/>
            </w:pPr>
            <w:r w:rsidRPr="00C455FC">
              <w:lastRenderedPageBreak/>
              <w:t>Участниками конкурсного отб</w:t>
            </w:r>
            <w:r w:rsidRPr="00C455FC">
              <w:t>о</w:t>
            </w:r>
            <w:r w:rsidRPr="00C455FC">
              <w:t>ра могут быть субъекты малого предпринимательства, срок де</w:t>
            </w:r>
            <w:r w:rsidRPr="00C455FC">
              <w:t>я</w:t>
            </w:r>
            <w:r w:rsidRPr="00C455FC">
              <w:t>тельности которых с момента г</w:t>
            </w:r>
            <w:r w:rsidRPr="00C455FC">
              <w:t>о</w:t>
            </w:r>
            <w:r w:rsidRPr="00C455FC">
              <w:t>сударственной регистрации до момента подачи заявки на участие в конкурсе составляет не более трех лет.</w:t>
            </w:r>
          </w:p>
          <w:p w:rsidR="00DC481D" w:rsidRPr="00C455FC" w:rsidRDefault="00DC481D" w:rsidP="00BB7816">
            <w:pPr>
              <w:ind w:firstLine="170"/>
            </w:pPr>
            <w:r w:rsidRPr="00C455FC">
              <w:t>Отсутствие просроченной з</w:t>
            </w:r>
            <w:r w:rsidRPr="00C455FC">
              <w:t>а</w:t>
            </w:r>
            <w:r w:rsidRPr="00C455FC">
              <w:t>долженности по налогам, сборам и иным обязательным платежам п</w:t>
            </w:r>
            <w:r w:rsidRPr="00C455FC">
              <w:t>е</w:t>
            </w:r>
            <w:r w:rsidRPr="00C455FC">
              <w:t>ред бюджетами всех уровней и внебюджетными фондами, а также по заработной плате перед нае</w:t>
            </w:r>
            <w:r w:rsidRPr="00C455FC">
              <w:t>м</w:t>
            </w:r>
            <w:r w:rsidR="00DC3E84">
              <w:t>ными работниками</w:t>
            </w:r>
          </w:p>
        </w:tc>
      </w:tr>
      <w:tr w:rsidR="00DC481D" w:rsidRPr="00C455FC" w:rsidTr="00BB7816">
        <w:tc>
          <w:tcPr>
            <w:tcW w:w="2408" w:type="dxa"/>
            <w:shd w:val="clear" w:color="auto" w:fill="FFFFFF"/>
          </w:tcPr>
          <w:p w:rsidR="00DC481D" w:rsidRPr="00C455FC" w:rsidRDefault="00DC481D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C455FC">
              <w:lastRenderedPageBreak/>
              <w:t>Организация и участие в выставо</w:t>
            </w:r>
            <w:r w:rsidRPr="00C455FC">
              <w:t>ч</w:t>
            </w:r>
            <w:r w:rsidRPr="00C455FC">
              <w:t>но-презентационных мероприятиях</w:t>
            </w:r>
          </w:p>
        </w:tc>
        <w:tc>
          <w:tcPr>
            <w:tcW w:w="3688" w:type="dxa"/>
            <w:shd w:val="clear" w:color="auto" w:fill="FFFFFF"/>
          </w:tcPr>
          <w:p w:rsidR="00DC481D" w:rsidRPr="00C455FC" w:rsidRDefault="00DC3E84" w:rsidP="00BB7816">
            <w:pPr>
              <w:ind w:firstLine="178"/>
            </w:pPr>
            <w:r>
              <w:t>г</w:t>
            </w:r>
            <w:r w:rsidR="00DC481D" w:rsidRPr="00C455FC">
              <w:t>осударственная программа «Развитие туризма в Алтайском крае на 2015-2020 годы»</w:t>
            </w:r>
          </w:p>
        </w:tc>
        <w:tc>
          <w:tcPr>
            <w:tcW w:w="3118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Бесплатное участие на коллективном стенде А</w:t>
            </w:r>
            <w:r w:rsidRPr="00C455FC">
              <w:t>л</w:t>
            </w:r>
            <w:r w:rsidRPr="00C455FC">
              <w:t>тайского края</w:t>
            </w:r>
          </w:p>
        </w:tc>
        <w:tc>
          <w:tcPr>
            <w:tcW w:w="2700" w:type="dxa"/>
            <w:shd w:val="clear" w:color="auto" w:fill="FFFFFF"/>
          </w:tcPr>
          <w:p w:rsidR="00DC481D" w:rsidRPr="00C455FC" w:rsidRDefault="00DC481D" w:rsidP="00BB7816">
            <w:pPr>
              <w:ind w:firstLine="176"/>
            </w:pPr>
            <w:r w:rsidRPr="00C455FC">
              <w:t>Туристские организ</w:t>
            </w:r>
            <w:r w:rsidRPr="00C455FC">
              <w:t>а</w:t>
            </w:r>
            <w:r w:rsidRPr="00C455FC">
              <w:t>ции Алтайского края</w:t>
            </w:r>
          </w:p>
        </w:tc>
        <w:tc>
          <w:tcPr>
            <w:tcW w:w="3838" w:type="dxa"/>
            <w:shd w:val="clear" w:color="auto" w:fill="FFFFFF"/>
          </w:tcPr>
          <w:p w:rsidR="00DA160B" w:rsidRDefault="00DA160B" w:rsidP="00DA160B">
            <w:pPr>
              <w:snapToGrid w:val="0"/>
              <w:ind w:firstLine="170"/>
            </w:pPr>
            <w:r>
              <w:t>регистрация и осуществление деятельности на территории А</w:t>
            </w:r>
            <w:r>
              <w:t>л</w:t>
            </w:r>
            <w:r>
              <w:t>тайского края;</w:t>
            </w:r>
          </w:p>
          <w:p w:rsidR="00DC481D" w:rsidRPr="00C455FC" w:rsidRDefault="00DA160B" w:rsidP="00DA160B">
            <w:pPr>
              <w:snapToGrid w:val="0"/>
              <w:ind w:firstLine="170"/>
            </w:pPr>
            <w:r>
              <w:t>наличие обращения инициатора</w:t>
            </w:r>
          </w:p>
        </w:tc>
      </w:tr>
      <w:tr w:rsidR="00AD7236" w:rsidRPr="00C455FC" w:rsidTr="00BB7816">
        <w:tc>
          <w:tcPr>
            <w:tcW w:w="2408" w:type="dxa"/>
            <w:shd w:val="clear" w:color="auto" w:fill="FFFFFF"/>
          </w:tcPr>
          <w:p w:rsidR="00AD7236" w:rsidRPr="00C455FC" w:rsidRDefault="00AD7236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C455FC">
              <w:t>Обеспечение информацией о ко</w:t>
            </w:r>
            <w:r w:rsidRPr="00C455FC">
              <w:t>н</w:t>
            </w:r>
            <w:r w:rsidRPr="00C455FC">
              <w:t>центрации трудовых, производственных и инфраструктурных ресурсов, необход</w:t>
            </w:r>
            <w:r w:rsidRPr="00C455FC">
              <w:t>и</w:t>
            </w:r>
            <w:r w:rsidRPr="00C455FC">
              <w:t>мых для реализации инвестиционного проекта</w:t>
            </w:r>
          </w:p>
        </w:tc>
        <w:tc>
          <w:tcPr>
            <w:tcW w:w="3688" w:type="dxa"/>
            <w:shd w:val="clear" w:color="auto" w:fill="FFFFFF"/>
          </w:tcPr>
          <w:p w:rsidR="00AD7236" w:rsidRPr="00C455FC" w:rsidRDefault="00DC3E84" w:rsidP="00BB7816">
            <w:pPr>
              <w:ind w:firstLine="178"/>
            </w:pPr>
            <w:r>
              <w:t>с</w:t>
            </w:r>
            <w:r w:rsidR="00AD7236" w:rsidRPr="00C455FC">
              <w:t>татья 14 закона Алтайского кр</w:t>
            </w:r>
            <w:r>
              <w:t>ая от 03.04.2014 № 21-ЗС (ред. о</w:t>
            </w:r>
            <w:r w:rsidR="00AD7236" w:rsidRPr="00C455FC">
              <w:t>т 02.06.2016) «Об инвестицио</w:t>
            </w:r>
            <w:r w:rsidR="00AD7236" w:rsidRPr="00C455FC">
              <w:t>н</w:t>
            </w:r>
            <w:r w:rsidR="00AD7236" w:rsidRPr="00C455FC">
              <w:t>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AD7236" w:rsidRPr="00C455FC" w:rsidRDefault="00E87F5D" w:rsidP="00BB7816">
            <w:pPr>
              <w:ind w:firstLine="176"/>
            </w:pPr>
            <w:r>
              <w:t xml:space="preserve">Возможность получения информации </w:t>
            </w:r>
            <w:r w:rsidRPr="00C455FC">
              <w:t>о концентр</w:t>
            </w:r>
            <w:r w:rsidRPr="00C455FC">
              <w:t>а</w:t>
            </w:r>
            <w:r w:rsidRPr="00C455FC">
              <w:t>ции трудовых, производс</w:t>
            </w:r>
            <w:r w:rsidRPr="00C455FC">
              <w:t>т</w:t>
            </w:r>
            <w:r w:rsidRPr="00C455FC">
              <w:t>венных и инфраструкту</w:t>
            </w:r>
            <w:r w:rsidRPr="00C455FC">
              <w:t>р</w:t>
            </w:r>
            <w:r w:rsidRPr="00C455FC">
              <w:t>ных ресурсов</w:t>
            </w:r>
          </w:p>
        </w:tc>
        <w:tc>
          <w:tcPr>
            <w:tcW w:w="2700" w:type="dxa"/>
            <w:shd w:val="clear" w:color="auto" w:fill="FFFFFF"/>
          </w:tcPr>
          <w:p w:rsidR="00AD7236" w:rsidRPr="00C455FC" w:rsidRDefault="00AD7236" w:rsidP="00BB7816">
            <w:pPr>
              <w:ind w:firstLine="176"/>
            </w:pPr>
            <w:r w:rsidRPr="00C455FC">
              <w:t>Субъект инвестиц</w:t>
            </w:r>
            <w:r w:rsidRPr="00C455FC">
              <w:t>и</w:t>
            </w:r>
            <w:r w:rsidRPr="00C455FC">
              <w:t>онной деятельности</w:t>
            </w:r>
          </w:p>
        </w:tc>
        <w:tc>
          <w:tcPr>
            <w:tcW w:w="3838" w:type="dxa"/>
            <w:shd w:val="clear" w:color="auto" w:fill="FFFFFF"/>
          </w:tcPr>
          <w:p w:rsidR="00DA160B" w:rsidRDefault="00DA160B" w:rsidP="00DA160B">
            <w:pPr>
              <w:snapToGrid w:val="0"/>
              <w:ind w:firstLine="170"/>
            </w:pPr>
            <w:r>
              <w:t>регистрация и осуществление деятельности на территории А</w:t>
            </w:r>
            <w:r>
              <w:t>л</w:t>
            </w:r>
            <w:r>
              <w:t>тайского края;</w:t>
            </w:r>
          </w:p>
          <w:p w:rsidR="00DA160B" w:rsidRDefault="00DA160B" w:rsidP="00DA160B">
            <w:pPr>
              <w:snapToGrid w:val="0"/>
              <w:ind w:firstLine="170"/>
            </w:pPr>
            <w:r>
              <w:t>наличие обращения инициатора</w:t>
            </w:r>
          </w:p>
          <w:p w:rsidR="00AD7236" w:rsidRPr="00C455FC" w:rsidRDefault="00AD7236" w:rsidP="00590EED">
            <w:pPr>
              <w:snapToGrid w:val="0"/>
              <w:ind w:firstLine="284"/>
              <w:jc w:val="left"/>
            </w:pPr>
          </w:p>
        </w:tc>
      </w:tr>
      <w:tr w:rsidR="00AD7236" w:rsidRPr="00C455FC" w:rsidTr="00BB7816">
        <w:tc>
          <w:tcPr>
            <w:tcW w:w="2408" w:type="dxa"/>
            <w:shd w:val="clear" w:color="auto" w:fill="FFFFFF"/>
          </w:tcPr>
          <w:p w:rsidR="00AD7236" w:rsidRPr="00C455FC" w:rsidRDefault="00AD7236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C455FC">
              <w:t>Оказание мет</w:t>
            </w:r>
            <w:r w:rsidRPr="00C455FC">
              <w:t>о</w:t>
            </w:r>
            <w:r w:rsidRPr="00C455FC">
              <w:t>дической и орган</w:t>
            </w:r>
            <w:r w:rsidRPr="00C455FC">
              <w:t>и</w:t>
            </w:r>
            <w:r w:rsidRPr="00C455FC">
              <w:t>зационной помощи при подготовке д</w:t>
            </w:r>
            <w:r w:rsidRPr="00C455FC">
              <w:t>о</w:t>
            </w:r>
            <w:r w:rsidRPr="00C455FC">
              <w:t>кументации по инв</w:t>
            </w:r>
            <w:r w:rsidRPr="00C455FC">
              <w:t>е</w:t>
            </w:r>
            <w:r w:rsidRPr="00C455FC">
              <w:t>стиционным прое</w:t>
            </w:r>
            <w:r w:rsidRPr="00C455FC">
              <w:t>к</w:t>
            </w:r>
            <w:r w:rsidRPr="00C455FC">
              <w:t xml:space="preserve">там (бизнес-планам) </w:t>
            </w:r>
          </w:p>
        </w:tc>
        <w:tc>
          <w:tcPr>
            <w:tcW w:w="3688" w:type="dxa"/>
            <w:shd w:val="clear" w:color="auto" w:fill="FFFFFF"/>
          </w:tcPr>
          <w:p w:rsidR="00AD7236" w:rsidRPr="00C455FC" w:rsidRDefault="00DC3E84" w:rsidP="00BB7816">
            <w:pPr>
              <w:ind w:firstLine="178"/>
            </w:pPr>
            <w:r>
              <w:t>с</w:t>
            </w:r>
            <w:r w:rsidR="00AD7236" w:rsidRPr="00C455FC">
              <w:t>татья 14 закона Алтайского края от 03.04.2014 № 21-ЗС (ред. От 02.06.2016) «Об инвестиц</w:t>
            </w:r>
            <w:r w:rsidR="00AD7236" w:rsidRPr="00C455FC">
              <w:t>и</w:t>
            </w:r>
            <w:r w:rsidR="00AD7236" w:rsidRPr="00C455FC">
              <w:t>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AD7236" w:rsidRPr="00C455FC" w:rsidRDefault="00E87F5D" w:rsidP="00BB7816">
            <w:pPr>
              <w:ind w:firstLine="176"/>
            </w:pPr>
            <w:r>
              <w:t xml:space="preserve">Возможность получения </w:t>
            </w:r>
            <w:r w:rsidRPr="00C455FC">
              <w:t>методической и организ</w:t>
            </w:r>
            <w:r w:rsidRPr="00C455FC">
              <w:t>а</w:t>
            </w:r>
            <w:r w:rsidRPr="00C455FC">
              <w:t>ционной помощи при по</w:t>
            </w:r>
            <w:r w:rsidRPr="00C455FC">
              <w:t>д</w:t>
            </w:r>
            <w:r w:rsidRPr="00C455FC">
              <w:t>готовке документации по инвестиционным проектам</w:t>
            </w:r>
          </w:p>
        </w:tc>
        <w:tc>
          <w:tcPr>
            <w:tcW w:w="2700" w:type="dxa"/>
            <w:shd w:val="clear" w:color="auto" w:fill="FFFFFF"/>
          </w:tcPr>
          <w:p w:rsidR="00AD7236" w:rsidRPr="00C455FC" w:rsidRDefault="00AD7236" w:rsidP="00BB7816">
            <w:pPr>
              <w:ind w:firstLine="176"/>
            </w:pPr>
            <w:r w:rsidRPr="00C455FC">
              <w:t>Субъект инвестиц</w:t>
            </w:r>
            <w:r w:rsidRPr="00C455FC">
              <w:t>и</w:t>
            </w:r>
            <w:r w:rsidRPr="00C455FC">
              <w:t>онной деятельности</w:t>
            </w:r>
          </w:p>
        </w:tc>
        <w:tc>
          <w:tcPr>
            <w:tcW w:w="3838" w:type="dxa"/>
            <w:shd w:val="clear" w:color="auto" w:fill="FFFFFF"/>
          </w:tcPr>
          <w:p w:rsidR="00590EED" w:rsidRDefault="00590EED" w:rsidP="00DA160B">
            <w:pPr>
              <w:snapToGrid w:val="0"/>
              <w:ind w:firstLine="170"/>
            </w:pPr>
            <w:r>
              <w:t>регистрация и осуществление деятельности на территории А</w:t>
            </w:r>
            <w:r>
              <w:t>л</w:t>
            </w:r>
            <w:r>
              <w:t>тайского края;</w:t>
            </w:r>
          </w:p>
          <w:p w:rsidR="00DA160B" w:rsidRDefault="00DA160B" w:rsidP="00DA160B">
            <w:pPr>
              <w:snapToGrid w:val="0"/>
              <w:ind w:firstLine="170"/>
            </w:pPr>
            <w:r>
              <w:t>наличие обращения инициатора</w:t>
            </w:r>
          </w:p>
          <w:p w:rsidR="00590EED" w:rsidRPr="00C455FC" w:rsidRDefault="00590EED" w:rsidP="00DA160B">
            <w:pPr>
              <w:snapToGrid w:val="0"/>
              <w:ind w:firstLine="284"/>
            </w:pPr>
          </w:p>
        </w:tc>
      </w:tr>
      <w:tr w:rsidR="00AD7236" w:rsidRPr="00C455FC" w:rsidTr="00BB7816">
        <w:tc>
          <w:tcPr>
            <w:tcW w:w="2408" w:type="dxa"/>
            <w:shd w:val="clear" w:color="auto" w:fill="FFFFFF"/>
          </w:tcPr>
          <w:p w:rsidR="00AD7236" w:rsidRPr="00DC3E84" w:rsidRDefault="00EB6F97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DC3E84">
              <w:rPr>
                <w:spacing w:val="-6"/>
              </w:rPr>
              <w:t>Поддержка (н</w:t>
            </w:r>
            <w:r w:rsidRPr="00DC3E84">
              <w:rPr>
                <w:spacing w:val="-6"/>
              </w:rPr>
              <w:t>а</w:t>
            </w:r>
            <w:r w:rsidRPr="00DC3E84">
              <w:rPr>
                <w:spacing w:val="-6"/>
              </w:rPr>
              <w:t>правление) ход</w:t>
            </w:r>
            <w:r w:rsidRPr="00DC3E84">
              <w:rPr>
                <w:spacing w:val="-6"/>
              </w:rPr>
              <w:t>а</w:t>
            </w:r>
            <w:r w:rsidRPr="00DC3E84">
              <w:rPr>
                <w:spacing w:val="-6"/>
              </w:rPr>
              <w:t>тайств и обращений в органы государстве</w:t>
            </w:r>
            <w:r w:rsidRPr="00DC3E84">
              <w:rPr>
                <w:spacing w:val="-6"/>
              </w:rPr>
              <w:t>н</w:t>
            </w:r>
            <w:r w:rsidRPr="00DC3E84">
              <w:rPr>
                <w:spacing w:val="-6"/>
              </w:rPr>
              <w:t>ной власти Росси</w:t>
            </w:r>
            <w:r w:rsidRPr="00DC3E84">
              <w:rPr>
                <w:spacing w:val="-6"/>
              </w:rPr>
              <w:t>й</w:t>
            </w:r>
            <w:r w:rsidRPr="00DC3E84">
              <w:rPr>
                <w:spacing w:val="-6"/>
              </w:rPr>
              <w:t xml:space="preserve">ской Федерации об оказании содействия </w:t>
            </w:r>
            <w:r w:rsidRPr="00DC3E84">
              <w:rPr>
                <w:spacing w:val="-6"/>
              </w:rPr>
              <w:lastRenderedPageBreak/>
              <w:t>инвесторам при ре</w:t>
            </w:r>
            <w:r w:rsidRPr="00DC3E84">
              <w:rPr>
                <w:spacing w:val="-6"/>
              </w:rPr>
              <w:t>а</w:t>
            </w:r>
            <w:r w:rsidRPr="00DC3E84">
              <w:rPr>
                <w:spacing w:val="-6"/>
              </w:rPr>
              <w:t>лизации инвестиц</w:t>
            </w:r>
            <w:r w:rsidRPr="00DC3E84">
              <w:rPr>
                <w:spacing w:val="-6"/>
              </w:rPr>
              <w:t>и</w:t>
            </w:r>
            <w:r w:rsidRPr="00DC3E84">
              <w:rPr>
                <w:spacing w:val="-6"/>
              </w:rPr>
              <w:t>онных проектов</w:t>
            </w:r>
          </w:p>
        </w:tc>
        <w:tc>
          <w:tcPr>
            <w:tcW w:w="3688" w:type="dxa"/>
            <w:shd w:val="clear" w:color="auto" w:fill="FFFFFF"/>
          </w:tcPr>
          <w:p w:rsidR="00AD7236" w:rsidRPr="00C455FC" w:rsidRDefault="00DC3E84" w:rsidP="00BB7816">
            <w:pPr>
              <w:ind w:firstLine="178"/>
            </w:pPr>
            <w:r>
              <w:lastRenderedPageBreak/>
              <w:t>с</w:t>
            </w:r>
            <w:r w:rsidR="00EB6F97" w:rsidRPr="00C455FC">
              <w:t>татья 14 закона Алтайского края от 03.04.2014 № 21-ЗС (ред. От 02.06.2016) «Об инвестиц</w:t>
            </w:r>
            <w:r w:rsidR="00EB6F97" w:rsidRPr="00C455FC">
              <w:t>и</w:t>
            </w:r>
            <w:r w:rsidR="00EB6F97" w:rsidRPr="00C455FC">
              <w:t>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AD7236" w:rsidRPr="00C455FC" w:rsidRDefault="00E87F5D" w:rsidP="00E87F5D">
            <w:pPr>
              <w:ind w:firstLine="176"/>
            </w:pPr>
            <w:r>
              <w:rPr>
                <w:spacing w:val="-6"/>
              </w:rPr>
              <w:t>Возможность получения поддержки</w:t>
            </w:r>
            <w:r w:rsidRPr="00DC3E84">
              <w:rPr>
                <w:spacing w:val="-6"/>
              </w:rPr>
              <w:t xml:space="preserve"> ходатайств и о</w:t>
            </w:r>
            <w:r w:rsidRPr="00DC3E84">
              <w:rPr>
                <w:spacing w:val="-6"/>
              </w:rPr>
              <w:t>б</w:t>
            </w:r>
            <w:r w:rsidRPr="00DC3E84">
              <w:rPr>
                <w:spacing w:val="-6"/>
              </w:rPr>
              <w:t>ращений в органы государс</w:t>
            </w:r>
            <w:r w:rsidRPr="00DC3E84">
              <w:rPr>
                <w:spacing w:val="-6"/>
              </w:rPr>
              <w:t>т</w:t>
            </w:r>
            <w:r w:rsidRPr="00DC3E84">
              <w:rPr>
                <w:spacing w:val="-6"/>
              </w:rPr>
              <w:t>венной власти Российской Федерации</w:t>
            </w:r>
          </w:p>
        </w:tc>
        <w:tc>
          <w:tcPr>
            <w:tcW w:w="2700" w:type="dxa"/>
            <w:shd w:val="clear" w:color="auto" w:fill="FFFFFF"/>
          </w:tcPr>
          <w:p w:rsidR="00AD7236" w:rsidRPr="00C455FC" w:rsidRDefault="00EB6F97" w:rsidP="00BB7816">
            <w:pPr>
              <w:ind w:firstLine="176"/>
            </w:pPr>
            <w:r w:rsidRPr="00C455FC">
              <w:t>Субъект инвестиц</w:t>
            </w:r>
            <w:r w:rsidRPr="00C455FC">
              <w:t>и</w:t>
            </w:r>
            <w:r w:rsidRPr="00C455FC">
              <w:t>онной деятельности</w:t>
            </w:r>
          </w:p>
        </w:tc>
        <w:tc>
          <w:tcPr>
            <w:tcW w:w="3838" w:type="dxa"/>
            <w:shd w:val="clear" w:color="auto" w:fill="FFFFFF"/>
          </w:tcPr>
          <w:p w:rsidR="00DA160B" w:rsidRDefault="00DA160B" w:rsidP="00DA160B">
            <w:pPr>
              <w:snapToGrid w:val="0"/>
              <w:ind w:firstLine="170"/>
            </w:pPr>
            <w:r>
              <w:t>регистрация и осуществление деятельности на территории А</w:t>
            </w:r>
            <w:r>
              <w:t>л</w:t>
            </w:r>
            <w:r>
              <w:t>тайского края;</w:t>
            </w:r>
          </w:p>
          <w:p w:rsidR="00DA160B" w:rsidRDefault="00DA160B" w:rsidP="00DA160B">
            <w:pPr>
              <w:snapToGrid w:val="0"/>
              <w:ind w:firstLine="170"/>
            </w:pPr>
            <w:r>
              <w:t>наличие обращения инициатора</w:t>
            </w:r>
          </w:p>
          <w:p w:rsidR="00AD7236" w:rsidRPr="00C455FC" w:rsidRDefault="00AD7236" w:rsidP="00590EED">
            <w:pPr>
              <w:snapToGrid w:val="0"/>
              <w:ind w:firstLine="284"/>
            </w:pPr>
          </w:p>
        </w:tc>
      </w:tr>
      <w:tr w:rsidR="00EB6F97" w:rsidRPr="00C455FC" w:rsidTr="00BB7816">
        <w:tc>
          <w:tcPr>
            <w:tcW w:w="2408" w:type="dxa"/>
            <w:shd w:val="clear" w:color="auto" w:fill="FFFFFF"/>
          </w:tcPr>
          <w:p w:rsidR="00EB6F97" w:rsidRPr="00DC3E84" w:rsidRDefault="00EB6F97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DC3E84">
              <w:rPr>
                <w:spacing w:val="-6"/>
              </w:rPr>
              <w:lastRenderedPageBreak/>
              <w:t>Содействие в подборе производс</w:t>
            </w:r>
            <w:r w:rsidRPr="00DC3E84">
              <w:rPr>
                <w:spacing w:val="-6"/>
              </w:rPr>
              <w:t>т</w:t>
            </w:r>
            <w:r w:rsidRPr="00DC3E84">
              <w:rPr>
                <w:spacing w:val="-6"/>
              </w:rPr>
              <w:t>венных площадей и земельных участков в соответствии с пар</w:t>
            </w:r>
            <w:r w:rsidRPr="00DC3E84">
              <w:rPr>
                <w:spacing w:val="-6"/>
              </w:rPr>
              <w:t>а</w:t>
            </w:r>
            <w:r w:rsidRPr="00DC3E84">
              <w:rPr>
                <w:spacing w:val="-6"/>
              </w:rPr>
              <w:t>метрами инвестиц</w:t>
            </w:r>
            <w:r w:rsidRPr="00DC3E84">
              <w:rPr>
                <w:spacing w:val="-6"/>
              </w:rPr>
              <w:t>и</w:t>
            </w:r>
            <w:r w:rsidRPr="00DC3E84">
              <w:rPr>
                <w:spacing w:val="-6"/>
              </w:rPr>
              <w:t>онного проекта</w:t>
            </w:r>
          </w:p>
        </w:tc>
        <w:tc>
          <w:tcPr>
            <w:tcW w:w="3688" w:type="dxa"/>
            <w:shd w:val="clear" w:color="auto" w:fill="FFFFFF"/>
          </w:tcPr>
          <w:p w:rsidR="00EB6F97" w:rsidRPr="00C455FC" w:rsidRDefault="00DC3E84" w:rsidP="00BB7816">
            <w:pPr>
              <w:ind w:firstLine="178"/>
            </w:pPr>
            <w:r>
              <w:t>с</w:t>
            </w:r>
            <w:r w:rsidR="00EB6F97" w:rsidRPr="00C455FC">
              <w:t>татья 14 закона Алтайского края от 03.04.2014 № 21-ЗС (ред. От 02.06.2016) «Об инвестиц</w:t>
            </w:r>
            <w:r w:rsidR="00EB6F97" w:rsidRPr="00C455FC">
              <w:t>и</w:t>
            </w:r>
            <w:r w:rsidR="00EB6F97" w:rsidRPr="00C455FC">
              <w:t>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EB6F97" w:rsidRPr="00C455FC" w:rsidRDefault="00E87F5D" w:rsidP="00BB7816">
            <w:pPr>
              <w:ind w:firstLine="176"/>
            </w:pPr>
            <w:r>
              <w:t xml:space="preserve">Возможность получения содействия </w:t>
            </w:r>
            <w:r w:rsidRPr="00DC3E84">
              <w:rPr>
                <w:spacing w:val="-6"/>
              </w:rPr>
              <w:t>в подборе прои</w:t>
            </w:r>
            <w:r w:rsidRPr="00DC3E84">
              <w:rPr>
                <w:spacing w:val="-6"/>
              </w:rPr>
              <w:t>з</w:t>
            </w:r>
            <w:r w:rsidRPr="00DC3E84">
              <w:rPr>
                <w:spacing w:val="-6"/>
              </w:rPr>
              <w:t>водственных площадей и з</w:t>
            </w:r>
            <w:r w:rsidRPr="00DC3E84">
              <w:rPr>
                <w:spacing w:val="-6"/>
              </w:rPr>
              <w:t>е</w:t>
            </w:r>
            <w:r w:rsidRPr="00DC3E84">
              <w:rPr>
                <w:spacing w:val="-6"/>
              </w:rPr>
              <w:t>мельных участков</w:t>
            </w:r>
            <w: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EB6F97" w:rsidRPr="00C455FC" w:rsidRDefault="00EB6F97" w:rsidP="00BB7816">
            <w:pPr>
              <w:ind w:firstLine="176"/>
            </w:pPr>
            <w:r w:rsidRPr="00C455FC">
              <w:t>Субъект инвестиц</w:t>
            </w:r>
            <w:r w:rsidRPr="00C455FC">
              <w:t>и</w:t>
            </w:r>
            <w:r w:rsidRPr="00C455FC">
              <w:t>онной деятельности</w:t>
            </w:r>
          </w:p>
        </w:tc>
        <w:tc>
          <w:tcPr>
            <w:tcW w:w="3838" w:type="dxa"/>
            <w:shd w:val="clear" w:color="auto" w:fill="FFFFFF"/>
          </w:tcPr>
          <w:p w:rsidR="00DA160B" w:rsidRDefault="00DA160B" w:rsidP="00DA160B">
            <w:pPr>
              <w:snapToGrid w:val="0"/>
              <w:ind w:firstLine="170"/>
            </w:pPr>
            <w:r>
              <w:t>регистрация и осуществление деятельности на территории А</w:t>
            </w:r>
            <w:r>
              <w:t>л</w:t>
            </w:r>
            <w:r>
              <w:t>тайского края;</w:t>
            </w:r>
          </w:p>
          <w:p w:rsidR="00DA160B" w:rsidRDefault="00DA160B" w:rsidP="00DA160B">
            <w:pPr>
              <w:snapToGrid w:val="0"/>
              <w:ind w:firstLine="170"/>
            </w:pPr>
            <w:r>
              <w:t>наличие обращения инициатора</w:t>
            </w:r>
          </w:p>
          <w:p w:rsidR="00EB6F97" w:rsidRPr="00C455FC" w:rsidRDefault="00EB6F97" w:rsidP="00590EED">
            <w:pPr>
              <w:snapToGrid w:val="0"/>
              <w:ind w:firstLine="284"/>
            </w:pPr>
          </w:p>
        </w:tc>
      </w:tr>
    </w:tbl>
    <w:p w:rsidR="00DC481D" w:rsidRDefault="00DC481D" w:rsidP="00DC3E84"/>
    <w:sectPr w:rsidR="00DC481D" w:rsidSect="009575D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678" w:bottom="567" w:left="1134" w:header="708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61" w:rsidRDefault="00573C61">
      <w:r>
        <w:separator/>
      </w:r>
    </w:p>
  </w:endnote>
  <w:endnote w:type="continuationSeparator" w:id="0">
    <w:p w:rsidR="00573C61" w:rsidRDefault="0057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B" w:rsidRDefault="00DA16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B" w:rsidRDefault="00DA16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B" w:rsidRDefault="00DA16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61" w:rsidRDefault="00573C61">
      <w:r>
        <w:separator/>
      </w:r>
    </w:p>
  </w:footnote>
  <w:footnote w:type="continuationSeparator" w:id="0">
    <w:p w:rsidR="00573C61" w:rsidRDefault="0057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B" w:rsidRDefault="00DA160B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B" w:rsidRDefault="00DA1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33ED51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</w:abstractNum>
  <w:abstractNum w:abstractNumId="7">
    <w:nsid w:val="0703365D"/>
    <w:multiLevelType w:val="hybridMultilevel"/>
    <w:tmpl w:val="2B26DCC8"/>
    <w:lvl w:ilvl="0" w:tplc="86EA43CA">
      <w:start w:val="8"/>
      <w:numFmt w:val="decimal"/>
      <w:lvlText w:val="%1."/>
      <w:lvlJc w:val="left"/>
      <w:pPr>
        <w:ind w:left="19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B207F91"/>
    <w:multiLevelType w:val="hybridMultilevel"/>
    <w:tmpl w:val="521C9708"/>
    <w:lvl w:ilvl="0" w:tplc="BF0811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D58C9"/>
    <w:multiLevelType w:val="multilevel"/>
    <w:tmpl w:val="4342A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6810F2C"/>
    <w:multiLevelType w:val="hybridMultilevel"/>
    <w:tmpl w:val="968E3AC6"/>
    <w:lvl w:ilvl="0" w:tplc="F4B0C5AA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stylePaneFormatFilter w:val="0000"/>
  <w:defaultTabStop w:val="454"/>
  <w:autoHyphenation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1D"/>
    <w:rsid w:val="00011BD5"/>
    <w:rsid w:val="00031894"/>
    <w:rsid w:val="00076356"/>
    <w:rsid w:val="00097B65"/>
    <w:rsid w:val="000A7569"/>
    <w:rsid w:val="000D1527"/>
    <w:rsid w:val="0010650D"/>
    <w:rsid w:val="0011372A"/>
    <w:rsid w:val="00130C03"/>
    <w:rsid w:val="00140522"/>
    <w:rsid w:val="00174654"/>
    <w:rsid w:val="001A7293"/>
    <w:rsid w:val="001B2E6A"/>
    <w:rsid w:val="001D452A"/>
    <w:rsid w:val="001F76DD"/>
    <w:rsid w:val="001F7A03"/>
    <w:rsid w:val="002034DE"/>
    <w:rsid w:val="002249EE"/>
    <w:rsid w:val="00236A00"/>
    <w:rsid w:val="002515FC"/>
    <w:rsid w:val="00294FEA"/>
    <w:rsid w:val="002A3AC8"/>
    <w:rsid w:val="002C093D"/>
    <w:rsid w:val="002D4436"/>
    <w:rsid w:val="002E1266"/>
    <w:rsid w:val="002F2838"/>
    <w:rsid w:val="002F5E75"/>
    <w:rsid w:val="003032A9"/>
    <w:rsid w:val="00321413"/>
    <w:rsid w:val="00322204"/>
    <w:rsid w:val="00322904"/>
    <w:rsid w:val="003647F3"/>
    <w:rsid w:val="0039012C"/>
    <w:rsid w:val="003C2091"/>
    <w:rsid w:val="003D2056"/>
    <w:rsid w:val="004126BC"/>
    <w:rsid w:val="00413693"/>
    <w:rsid w:val="00413E52"/>
    <w:rsid w:val="0041653C"/>
    <w:rsid w:val="00420E03"/>
    <w:rsid w:val="004320F9"/>
    <w:rsid w:val="00450ABE"/>
    <w:rsid w:val="00460FA1"/>
    <w:rsid w:val="004639C5"/>
    <w:rsid w:val="00482BEC"/>
    <w:rsid w:val="00485311"/>
    <w:rsid w:val="004912BC"/>
    <w:rsid w:val="004C7DC3"/>
    <w:rsid w:val="004F182B"/>
    <w:rsid w:val="00510749"/>
    <w:rsid w:val="0051582C"/>
    <w:rsid w:val="0051701F"/>
    <w:rsid w:val="005275EF"/>
    <w:rsid w:val="00534071"/>
    <w:rsid w:val="005401D1"/>
    <w:rsid w:val="00546D2B"/>
    <w:rsid w:val="0054780D"/>
    <w:rsid w:val="005510B9"/>
    <w:rsid w:val="00554B22"/>
    <w:rsid w:val="0056337C"/>
    <w:rsid w:val="005670DF"/>
    <w:rsid w:val="00573C61"/>
    <w:rsid w:val="00590EED"/>
    <w:rsid w:val="005B5977"/>
    <w:rsid w:val="005C1003"/>
    <w:rsid w:val="005D0095"/>
    <w:rsid w:val="005E258F"/>
    <w:rsid w:val="006330E2"/>
    <w:rsid w:val="00690AA0"/>
    <w:rsid w:val="0069144F"/>
    <w:rsid w:val="006A35CD"/>
    <w:rsid w:val="006A55E4"/>
    <w:rsid w:val="006C26CA"/>
    <w:rsid w:val="007074E6"/>
    <w:rsid w:val="007142A8"/>
    <w:rsid w:val="0073470B"/>
    <w:rsid w:val="00741996"/>
    <w:rsid w:val="0074360B"/>
    <w:rsid w:val="00756DB5"/>
    <w:rsid w:val="0076060B"/>
    <w:rsid w:val="00773BDF"/>
    <w:rsid w:val="00783AD2"/>
    <w:rsid w:val="007B03CC"/>
    <w:rsid w:val="00816533"/>
    <w:rsid w:val="00817B9D"/>
    <w:rsid w:val="0083069C"/>
    <w:rsid w:val="00864FF1"/>
    <w:rsid w:val="008B2A98"/>
    <w:rsid w:val="008B57F1"/>
    <w:rsid w:val="008D1F0A"/>
    <w:rsid w:val="008D45CE"/>
    <w:rsid w:val="008F355C"/>
    <w:rsid w:val="00925195"/>
    <w:rsid w:val="00925645"/>
    <w:rsid w:val="00954275"/>
    <w:rsid w:val="009575D9"/>
    <w:rsid w:val="0098065B"/>
    <w:rsid w:val="00990481"/>
    <w:rsid w:val="009A7A31"/>
    <w:rsid w:val="009C4A66"/>
    <w:rsid w:val="009D178C"/>
    <w:rsid w:val="009E0A82"/>
    <w:rsid w:val="009F3E00"/>
    <w:rsid w:val="009F3F66"/>
    <w:rsid w:val="00A1552F"/>
    <w:rsid w:val="00A214CC"/>
    <w:rsid w:val="00A4688B"/>
    <w:rsid w:val="00A46C97"/>
    <w:rsid w:val="00A57D22"/>
    <w:rsid w:val="00A633BD"/>
    <w:rsid w:val="00A72254"/>
    <w:rsid w:val="00A9318D"/>
    <w:rsid w:val="00AA144D"/>
    <w:rsid w:val="00AC3A05"/>
    <w:rsid w:val="00AD7236"/>
    <w:rsid w:val="00AE0B2C"/>
    <w:rsid w:val="00B044A2"/>
    <w:rsid w:val="00B04BCA"/>
    <w:rsid w:val="00B170A3"/>
    <w:rsid w:val="00B34B32"/>
    <w:rsid w:val="00B42C72"/>
    <w:rsid w:val="00B66140"/>
    <w:rsid w:val="00BB7816"/>
    <w:rsid w:val="00BC33E9"/>
    <w:rsid w:val="00BD0E62"/>
    <w:rsid w:val="00C03EB4"/>
    <w:rsid w:val="00C04B1E"/>
    <w:rsid w:val="00C3055D"/>
    <w:rsid w:val="00C340AB"/>
    <w:rsid w:val="00C455FC"/>
    <w:rsid w:val="00C479CD"/>
    <w:rsid w:val="00C5734F"/>
    <w:rsid w:val="00C804FC"/>
    <w:rsid w:val="00C935EE"/>
    <w:rsid w:val="00CA6A43"/>
    <w:rsid w:val="00CB0DAA"/>
    <w:rsid w:val="00CB31DC"/>
    <w:rsid w:val="00CB60BC"/>
    <w:rsid w:val="00CE04D6"/>
    <w:rsid w:val="00CE67DE"/>
    <w:rsid w:val="00D109AA"/>
    <w:rsid w:val="00D248DC"/>
    <w:rsid w:val="00D26F48"/>
    <w:rsid w:val="00D4036C"/>
    <w:rsid w:val="00D4482A"/>
    <w:rsid w:val="00D55CB5"/>
    <w:rsid w:val="00D76A22"/>
    <w:rsid w:val="00D823D7"/>
    <w:rsid w:val="00D86DD4"/>
    <w:rsid w:val="00DA0E87"/>
    <w:rsid w:val="00DA160B"/>
    <w:rsid w:val="00DB1699"/>
    <w:rsid w:val="00DB4247"/>
    <w:rsid w:val="00DC3E84"/>
    <w:rsid w:val="00DC481D"/>
    <w:rsid w:val="00E112F7"/>
    <w:rsid w:val="00E244E2"/>
    <w:rsid w:val="00E24A42"/>
    <w:rsid w:val="00E40EBF"/>
    <w:rsid w:val="00E40F8A"/>
    <w:rsid w:val="00E53611"/>
    <w:rsid w:val="00E61D57"/>
    <w:rsid w:val="00E80CA2"/>
    <w:rsid w:val="00E87F5D"/>
    <w:rsid w:val="00EA2F70"/>
    <w:rsid w:val="00EA5CC9"/>
    <w:rsid w:val="00EB6F97"/>
    <w:rsid w:val="00EC1AB1"/>
    <w:rsid w:val="00ED1488"/>
    <w:rsid w:val="00EF18FE"/>
    <w:rsid w:val="00F168F4"/>
    <w:rsid w:val="00F2515B"/>
    <w:rsid w:val="00F35B4D"/>
    <w:rsid w:val="00F42A69"/>
    <w:rsid w:val="00F55FDC"/>
    <w:rsid w:val="00F776BE"/>
    <w:rsid w:val="00F808F8"/>
    <w:rsid w:val="00F862BF"/>
    <w:rsid w:val="00FA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2"/>
  </w:style>
  <w:style w:type="paragraph" w:styleId="1">
    <w:name w:val="heading 1"/>
    <w:basedOn w:val="a"/>
    <w:next w:val="a"/>
    <w:qFormat/>
    <w:rsid w:val="00554B22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qFormat/>
    <w:rsid w:val="00554B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4B22"/>
    <w:rPr>
      <w:rFonts w:ascii="Symbol" w:hAnsi="Symbol" w:cs="Symbol" w:hint="default"/>
    </w:rPr>
  </w:style>
  <w:style w:type="character" w:customStyle="1" w:styleId="WW8Num1z1">
    <w:name w:val="WW8Num1z1"/>
    <w:rsid w:val="00554B22"/>
    <w:rPr>
      <w:rFonts w:ascii="Courier New" w:hAnsi="Courier New" w:cs="Courier New" w:hint="default"/>
    </w:rPr>
  </w:style>
  <w:style w:type="character" w:customStyle="1" w:styleId="WW8Num1z2">
    <w:name w:val="WW8Num1z2"/>
    <w:rsid w:val="00554B22"/>
    <w:rPr>
      <w:rFonts w:ascii="Wingdings" w:hAnsi="Wingdings" w:cs="Wingdings" w:hint="default"/>
    </w:rPr>
  </w:style>
  <w:style w:type="character" w:customStyle="1" w:styleId="WW8Num2z0">
    <w:name w:val="WW8Num2z0"/>
    <w:rsid w:val="00554B22"/>
    <w:rPr>
      <w:rFonts w:hint="default"/>
    </w:rPr>
  </w:style>
  <w:style w:type="character" w:customStyle="1" w:styleId="WW8Num2z1">
    <w:name w:val="WW8Num2z1"/>
    <w:rsid w:val="00554B22"/>
  </w:style>
  <w:style w:type="character" w:customStyle="1" w:styleId="WW8Num2z2">
    <w:name w:val="WW8Num2z2"/>
    <w:rsid w:val="00554B22"/>
  </w:style>
  <w:style w:type="character" w:customStyle="1" w:styleId="WW8Num2z3">
    <w:name w:val="WW8Num2z3"/>
    <w:rsid w:val="00554B22"/>
  </w:style>
  <w:style w:type="character" w:customStyle="1" w:styleId="WW8Num2z4">
    <w:name w:val="WW8Num2z4"/>
    <w:rsid w:val="00554B22"/>
  </w:style>
  <w:style w:type="character" w:customStyle="1" w:styleId="WW8Num2z5">
    <w:name w:val="WW8Num2z5"/>
    <w:rsid w:val="00554B22"/>
  </w:style>
  <w:style w:type="character" w:customStyle="1" w:styleId="WW8Num2z6">
    <w:name w:val="WW8Num2z6"/>
    <w:rsid w:val="00554B22"/>
  </w:style>
  <w:style w:type="character" w:customStyle="1" w:styleId="WW8Num2z7">
    <w:name w:val="WW8Num2z7"/>
    <w:rsid w:val="00554B22"/>
  </w:style>
  <w:style w:type="character" w:customStyle="1" w:styleId="WW8Num2z8">
    <w:name w:val="WW8Num2z8"/>
    <w:rsid w:val="00554B22"/>
  </w:style>
  <w:style w:type="character" w:customStyle="1" w:styleId="WW8Num3z0">
    <w:name w:val="WW8Num3z0"/>
    <w:rsid w:val="00554B22"/>
    <w:rPr>
      <w:rFonts w:hint="default"/>
    </w:rPr>
  </w:style>
  <w:style w:type="character" w:customStyle="1" w:styleId="WW8Num3z1">
    <w:name w:val="WW8Num3z1"/>
    <w:rsid w:val="00554B22"/>
  </w:style>
  <w:style w:type="character" w:customStyle="1" w:styleId="WW8Num3z2">
    <w:name w:val="WW8Num3z2"/>
    <w:rsid w:val="00554B22"/>
  </w:style>
  <w:style w:type="character" w:customStyle="1" w:styleId="WW8Num3z3">
    <w:name w:val="WW8Num3z3"/>
    <w:rsid w:val="00554B22"/>
  </w:style>
  <w:style w:type="character" w:customStyle="1" w:styleId="WW8Num3z4">
    <w:name w:val="WW8Num3z4"/>
    <w:rsid w:val="00554B22"/>
  </w:style>
  <w:style w:type="character" w:customStyle="1" w:styleId="WW8Num3z5">
    <w:name w:val="WW8Num3z5"/>
    <w:rsid w:val="00554B22"/>
  </w:style>
  <w:style w:type="character" w:customStyle="1" w:styleId="WW8Num3z6">
    <w:name w:val="WW8Num3z6"/>
    <w:rsid w:val="00554B22"/>
  </w:style>
  <w:style w:type="character" w:customStyle="1" w:styleId="WW8Num3z7">
    <w:name w:val="WW8Num3z7"/>
    <w:rsid w:val="00554B22"/>
  </w:style>
  <w:style w:type="character" w:customStyle="1" w:styleId="WW8Num3z8">
    <w:name w:val="WW8Num3z8"/>
    <w:rsid w:val="00554B22"/>
  </w:style>
  <w:style w:type="character" w:customStyle="1" w:styleId="WW8Num4z0">
    <w:name w:val="WW8Num4z0"/>
    <w:rsid w:val="00554B22"/>
    <w:rPr>
      <w:rFonts w:hint="default"/>
    </w:rPr>
  </w:style>
  <w:style w:type="character" w:customStyle="1" w:styleId="WW8Num4z1">
    <w:name w:val="WW8Num4z1"/>
    <w:rsid w:val="00554B22"/>
  </w:style>
  <w:style w:type="character" w:customStyle="1" w:styleId="WW8Num4z2">
    <w:name w:val="WW8Num4z2"/>
    <w:rsid w:val="00554B22"/>
  </w:style>
  <w:style w:type="character" w:customStyle="1" w:styleId="WW8Num4z3">
    <w:name w:val="WW8Num4z3"/>
    <w:rsid w:val="00554B22"/>
  </w:style>
  <w:style w:type="character" w:customStyle="1" w:styleId="WW8Num4z4">
    <w:name w:val="WW8Num4z4"/>
    <w:rsid w:val="00554B22"/>
  </w:style>
  <w:style w:type="character" w:customStyle="1" w:styleId="WW8Num4z5">
    <w:name w:val="WW8Num4z5"/>
    <w:rsid w:val="00554B22"/>
  </w:style>
  <w:style w:type="character" w:customStyle="1" w:styleId="WW8Num4z6">
    <w:name w:val="WW8Num4z6"/>
    <w:rsid w:val="00554B22"/>
  </w:style>
  <w:style w:type="character" w:customStyle="1" w:styleId="WW8Num4z7">
    <w:name w:val="WW8Num4z7"/>
    <w:rsid w:val="00554B22"/>
  </w:style>
  <w:style w:type="character" w:customStyle="1" w:styleId="WW8Num4z8">
    <w:name w:val="WW8Num4z8"/>
    <w:rsid w:val="00554B22"/>
  </w:style>
  <w:style w:type="character" w:customStyle="1" w:styleId="WW8Num5z0">
    <w:name w:val="WW8Num5z0"/>
    <w:rsid w:val="00554B22"/>
    <w:rPr>
      <w:rFonts w:ascii="Symbol" w:hAnsi="Symbol" w:cs="Symbol" w:hint="default"/>
      <w:sz w:val="20"/>
    </w:rPr>
  </w:style>
  <w:style w:type="character" w:customStyle="1" w:styleId="WW8Num5z1">
    <w:name w:val="WW8Num5z1"/>
    <w:rsid w:val="00554B22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554B22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554B22"/>
    <w:rPr>
      <w:rFonts w:hint="default"/>
      <w:b w:val="0"/>
    </w:rPr>
  </w:style>
  <w:style w:type="character" w:customStyle="1" w:styleId="WW8Num6z1">
    <w:name w:val="WW8Num6z1"/>
    <w:rsid w:val="00554B22"/>
  </w:style>
  <w:style w:type="character" w:customStyle="1" w:styleId="WW8Num6z2">
    <w:name w:val="WW8Num6z2"/>
    <w:rsid w:val="00554B22"/>
  </w:style>
  <w:style w:type="character" w:customStyle="1" w:styleId="WW8Num6z3">
    <w:name w:val="WW8Num6z3"/>
    <w:rsid w:val="00554B22"/>
  </w:style>
  <w:style w:type="character" w:customStyle="1" w:styleId="WW8Num6z4">
    <w:name w:val="WW8Num6z4"/>
    <w:rsid w:val="00554B22"/>
  </w:style>
  <w:style w:type="character" w:customStyle="1" w:styleId="WW8Num6z5">
    <w:name w:val="WW8Num6z5"/>
    <w:rsid w:val="00554B22"/>
  </w:style>
  <w:style w:type="character" w:customStyle="1" w:styleId="WW8Num6z6">
    <w:name w:val="WW8Num6z6"/>
    <w:rsid w:val="00554B22"/>
  </w:style>
  <w:style w:type="character" w:customStyle="1" w:styleId="WW8Num6z7">
    <w:name w:val="WW8Num6z7"/>
    <w:rsid w:val="00554B22"/>
  </w:style>
  <w:style w:type="character" w:customStyle="1" w:styleId="WW8Num6z8">
    <w:name w:val="WW8Num6z8"/>
    <w:rsid w:val="00554B22"/>
  </w:style>
  <w:style w:type="character" w:customStyle="1" w:styleId="WW8Num7z0">
    <w:name w:val="WW8Num7z0"/>
    <w:rsid w:val="00554B22"/>
    <w:rPr>
      <w:rFonts w:hint="default"/>
    </w:rPr>
  </w:style>
  <w:style w:type="character" w:customStyle="1" w:styleId="WW8Num7z1">
    <w:name w:val="WW8Num7z1"/>
    <w:rsid w:val="00554B22"/>
  </w:style>
  <w:style w:type="character" w:customStyle="1" w:styleId="WW8Num7z2">
    <w:name w:val="WW8Num7z2"/>
    <w:rsid w:val="00554B22"/>
  </w:style>
  <w:style w:type="character" w:customStyle="1" w:styleId="WW8Num7z3">
    <w:name w:val="WW8Num7z3"/>
    <w:rsid w:val="00554B22"/>
  </w:style>
  <w:style w:type="character" w:customStyle="1" w:styleId="WW8Num7z4">
    <w:name w:val="WW8Num7z4"/>
    <w:rsid w:val="00554B22"/>
  </w:style>
  <w:style w:type="character" w:customStyle="1" w:styleId="WW8Num7z5">
    <w:name w:val="WW8Num7z5"/>
    <w:rsid w:val="00554B22"/>
  </w:style>
  <w:style w:type="character" w:customStyle="1" w:styleId="WW8Num7z6">
    <w:name w:val="WW8Num7z6"/>
    <w:rsid w:val="00554B22"/>
  </w:style>
  <w:style w:type="character" w:customStyle="1" w:styleId="WW8Num7z7">
    <w:name w:val="WW8Num7z7"/>
    <w:rsid w:val="00554B22"/>
  </w:style>
  <w:style w:type="character" w:customStyle="1" w:styleId="WW8Num7z8">
    <w:name w:val="WW8Num7z8"/>
    <w:rsid w:val="00554B22"/>
  </w:style>
  <w:style w:type="character" w:customStyle="1" w:styleId="WW8Num8z0">
    <w:name w:val="WW8Num8z0"/>
    <w:rsid w:val="00554B22"/>
    <w:rPr>
      <w:rFonts w:hint="default"/>
      <w:b w:val="0"/>
    </w:rPr>
  </w:style>
  <w:style w:type="character" w:customStyle="1" w:styleId="WW8Num8z1">
    <w:name w:val="WW8Num8z1"/>
    <w:rsid w:val="00554B22"/>
  </w:style>
  <w:style w:type="character" w:customStyle="1" w:styleId="WW8Num8z2">
    <w:name w:val="WW8Num8z2"/>
    <w:rsid w:val="00554B22"/>
  </w:style>
  <w:style w:type="character" w:customStyle="1" w:styleId="WW8Num8z3">
    <w:name w:val="WW8Num8z3"/>
    <w:rsid w:val="00554B22"/>
  </w:style>
  <w:style w:type="character" w:customStyle="1" w:styleId="WW8Num8z4">
    <w:name w:val="WW8Num8z4"/>
    <w:rsid w:val="00554B22"/>
  </w:style>
  <w:style w:type="character" w:customStyle="1" w:styleId="WW8Num8z5">
    <w:name w:val="WW8Num8z5"/>
    <w:rsid w:val="00554B22"/>
  </w:style>
  <w:style w:type="character" w:customStyle="1" w:styleId="WW8Num8z6">
    <w:name w:val="WW8Num8z6"/>
    <w:rsid w:val="00554B22"/>
  </w:style>
  <w:style w:type="character" w:customStyle="1" w:styleId="WW8Num8z7">
    <w:name w:val="WW8Num8z7"/>
    <w:rsid w:val="00554B22"/>
  </w:style>
  <w:style w:type="character" w:customStyle="1" w:styleId="WW8Num8z8">
    <w:name w:val="WW8Num8z8"/>
    <w:rsid w:val="00554B22"/>
  </w:style>
  <w:style w:type="character" w:customStyle="1" w:styleId="WW8Num9z0">
    <w:name w:val="WW8Num9z0"/>
    <w:rsid w:val="00554B22"/>
    <w:rPr>
      <w:rFonts w:hint="default"/>
    </w:rPr>
  </w:style>
  <w:style w:type="character" w:customStyle="1" w:styleId="WW8Num9z1">
    <w:name w:val="WW8Num9z1"/>
    <w:rsid w:val="00554B22"/>
  </w:style>
  <w:style w:type="character" w:customStyle="1" w:styleId="WW8Num9z2">
    <w:name w:val="WW8Num9z2"/>
    <w:rsid w:val="00554B22"/>
  </w:style>
  <w:style w:type="character" w:customStyle="1" w:styleId="WW8Num9z3">
    <w:name w:val="WW8Num9z3"/>
    <w:rsid w:val="00554B22"/>
  </w:style>
  <w:style w:type="character" w:customStyle="1" w:styleId="WW8Num9z4">
    <w:name w:val="WW8Num9z4"/>
    <w:rsid w:val="00554B22"/>
  </w:style>
  <w:style w:type="character" w:customStyle="1" w:styleId="WW8Num9z5">
    <w:name w:val="WW8Num9z5"/>
    <w:rsid w:val="00554B22"/>
  </w:style>
  <w:style w:type="character" w:customStyle="1" w:styleId="WW8Num9z6">
    <w:name w:val="WW8Num9z6"/>
    <w:rsid w:val="00554B22"/>
  </w:style>
  <w:style w:type="character" w:customStyle="1" w:styleId="WW8Num9z7">
    <w:name w:val="WW8Num9z7"/>
    <w:rsid w:val="00554B22"/>
  </w:style>
  <w:style w:type="character" w:customStyle="1" w:styleId="WW8Num9z8">
    <w:name w:val="WW8Num9z8"/>
    <w:rsid w:val="00554B22"/>
  </w:style>
  <w:style w:type="character" w:customStyle="1" w:styleId="WW8Num10z0">
    <w:name w:val="WW8Num10z0"/>
    <w:rsid w:val="00554B22"/>
    <w:rPr>
      <w:rFonts w:hint="default"/>
    </w:rPr>
  </w:style>
  <w:style w:type="character" w:customStyle="1" w:styleId="WW8Num10z1">
    <w:name w:val="WW8Num10z1"/>
    <w:rsid w:val="00554B22"/>
  </w:style>
  <w:style w:type="character" w:customStyle="1" w:styleId="WW8Num10z2">
    <w:name w:val="WW8Num10z2"/>
    <w:rsid w:val="00554B22"/>
  </w:style>
  <w:style w:type="character" w:customStyle="1" w:styleId="WW8Num10z3">
    <w:name w:val="WW8Num10z3"/>
    <w:rsid w:val="00554B22"/>
  </w:style>
  <w:style w:type="character" w:customStyle="1" w:styleId="WW8Num10z4">
    <w:name w:val="WW8Num10z4"/>
    <w:rsid w:val="00554B22"/>
  </w:style>
  <w:style w:type="character" w:customStyle="1" w:styleId="WW8Num10z5">
    <w:name w:val="WW8Num10z5"/>
    <w:rsid w:val="00554B22"/>
  </w:style>
  <w:style w:type="character" w:customStyle="1" w:styleId="WW8Num10z6">
    <w:name w:val="WW8Num10z6"/>
    <w:rsid w:val="00554B22"/>
  </w:style>
  <w:style w:type="character" w:customStyle="1" w:styleId="WW8Num10z7">
    <w:name w:val="WW8Num10z7"/>
    <w:rsid w:val="00554B22"/>
  </w:style>
  <w:style w:type="character" w:customStyle="1" w:styleId="WW8Num10z8">
    <w:name w:val="WW8Num10z8"/>
    <w:rsid w:val="00554B22"/>
  </w:style>
  <w:style w:type="character" w:customStyle="1" w:styleId="WW8Num11z0">
    <w:name w:val="WW8Num11z0"/>
    <w:rsid w:val="00554B22"/>
    <w:rPr>
      <w:rFonts w:hint="default"/>
    </w:rPr>
  </w:style>
  <w:style w:type="character" w:customStyle="1" w:styleId="WW8Num11z1">
    <w:name w:val="WW8Num11z1"/>
    <w:rsid w:val="00554B22"/>
  </w:style>
  <w:style w:type="character" w:customStyle="1" w:styleId="WW8Num11z2">
    <w:name w:val="WW8Num11z2"/>
    <w:rsid w:val="00554B22"/>
  </w:style>
  <w:style w:type="character" w:customStyle="1" w:styleId="WW8Num11z3">
    <w:name w:val="WW8Num11z3"/>
    <w:rsid w:val="00554B22"/>
  </w:style>
  <w:style w:type="character" w:customStyle="1" w:styleId="WW8Num11z4">
    <w:name w:val="WW8Num11z4"/>
    <w:rsid w:val="00554B22"/>
  </w:style>
  <w:style w:type="character" w:customStyle="1" w:styleId="WW8Num11z5">
    <w:name w:val="WW8Num11z5"/>
    <w:rsid w:val="00554B22"/>
  </w:style>
  <w:style w:type="character" w:customStyle="1" w:styleId="WW8Num11z6">
    <w:name w:val="WW8Num11z6"/>
    <w:rsid w:val="00554B22"/>
  </w:style>
  <w:style w:type="character" w:customStyle="1" w:styleId="WW8Num11z7">
    <w:name w:val="WW8Num11z7"/>
    <w:rsid w:val="00554B22"/>
  </w:style>
  <w:style w:type="character" w:customStyle="1" w:styleId="WW8Num11z8">
    <w:name w:val="WW8Num11z8"/>
    <w:rsid w:val="00554B22"/>
  </w:style>
  <w:style w:type="character" w:customStyle="1" w:styleId="WW8Num12z0">
    <w:name w:val="WW8Num12z0"/>
    <w:rsid w:val="00554B22"/>
    <w:rPr>
      <w:rFonts w:hint="default"/>
    </w:rPr>
  </w:style>
  <w:style w:type="character" w:customStyle="1" w:styleId="WW8Num12z1">
    <w:name w:val="WW8Num12z1"/>
    <w:rsid w:val="00554B22"/>
  </w:style>
  <w:style w:type="character" w:customStyle="1" w:styleId="WW8Num12z2">
    <w:name w:val="WW8Num12z2"/>
    <w:rsid w:val="00554B22"/>
  </w:style>
  <w:style w:type="character" w:customStyle="1" w:styleId="WW8Num12z3">
    <w:name w:val="WW8Num12z3"/>
    <w:rsid w:val="00554B22"/>
  </w:style>
  <w:style w:type="character" w:customStyle="1" w:styleId="WW8Num12z4">
    <w:name w:val="WW8Num12z4"/>
    <w:rsid w:val="00554B22"/>
  </w:style>
  <w:style w:type="character" w:customStyle="1" w:styleId="WW8Num12z5">
    <w:name w:val="WW8Num12z5"/>
    <w:rsid w:val="00554B22"/>
  </w:style>
  <w:style w:type="character" w:customStyle="1" w:styleId="WW8Num12z6">
    <w:name w:val="WW8Num12z6"/>
    <w:rsid w:val="00554B22"/>
  </w:style>
  <w:style w:type="character" w:customStyle="1" w:styleId="WW8Num12z7">
    <w:name w:val="WW8Num12z7"/>
    <w:rsid w:val="00554B22"/>
  </w:style>
  <w:style w:type="character" w:customStyle="1" w:styleId="WW8Num12z8">
    <w:name w:val="WW8Num12z8"/>
    <w:rsid w:val="00554B22"/>
  </w:style>
  <w:style w:type="character" w:customStyle="1" w:styleId="WW8Num13z0">
    <w:name w:val="WW8Num13z0"/>
    <w:rsid w:val="00554B22"/>
  </w:style>
  <w:style w:type="character" w:customStyle="1" w:styleId="WW8Num13z1">
    <w:name w:val="WW8Num13z1"/>
    <w:rsid w:val="00554B22"/>
  </w:style>
  <w:style w:type="character" w:customStyle="1" w:styleId="WW8Num13z2">
    <w:name w:val="WW8Num13z2"/>
    <w:rsid w:val="00554B22"/>
  </w:style>
  <w:style w:type="character" w:customStyle="1" w:styleId="WW8Num13z3">
    <w:name w:val="WW8Num13z3"/>
    <w:rsid w:val="00554B22"/>
  </w:style>
  <w:style w:type="character" w:customStyle="1" w:styleId="WW8Num13z4">
    <w:name w:val="WW8Num13z4"/>
    <w:rsid w:val="00554B22"/>
  </w:style>
  <w:style w:type="character" w:customStyle="1" w:styleId="WW8Num13z5">
    <w:name w:val="WW8Num13z5"/>
    <w:rsid w:val="00554B22"/>
  </w:style>
  <w:style w:type="character" w:customStyle="1" w:styleId="WW8Num13z6">
    <w:name w:val="WW8Num13z6"/>
    <w:rsid w:val="00554B22"/>
  </w:style>
  <w:style w:type="character" w:customStyle="1" w:styleId="WW8Num13z7">
    <w:name w:val="WW8Num13z7"/>
    <w:rsid w:val="00554B22"/>
  </w:style>
  <w:style w:type="character" w:customStyle="1" w:styleId="WW8Num13z8">
    <w:name w:val="WW8Num13z8"/>
    <w:rsid w:val="00554B22"/>
  </w:style>
  <w:style w:type="character" w:customStyle="1" w:styleId="WW8Num14z0">
    <w:name w:val="WW8Num14z0"/>
    <w:rsid w:val="00554B22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  <w:rsid w:val="00554B22"/>
  </w:style>
  <w:style w:type="character" w:customStyle="1" w:styleId="WW8Num14z2">
    <w:name w:val="WW8Num14z2"/>
    <w:rsid w:val="00554B22"/>
  </w:style>
  <w:style w:type="character" w:customStyle="1" w:styleId="WW8Num14z3">
    <w:name w:val="WW8Num14z3"/>
    <w:rsid w:val="00554B22"/>
  </w:style>
  <w:style w:type="character" w:customStyle="1" w:styleId="WW8Num14z4">
    <w:name w:val="WW8Num14z4"/>
    <w:rsid w:val="00554B22"/>
  </w:style>
  <w:style w:type="character" w:customStyle="1" w:styleId="WW8Num14z5">
    <w:name w:val="WW8Num14z5"/>
    <w:rsid w:val="00554B22"/>
  </w:style>
  <w:style w:type="character" w:customStyle="1" w:styleId="WW8Num14z6">
    <w:name w:val="WW8Num14z6"/>
    <w:rsid w:val="00554B22"/>
  </w:style>
  <w:style w:type="character" w:customStyle="1" w:styleId="WW8Num14z7">
    <w:name w:val="WW8Num14z7"/>
    <w:rsid w:val="00554B22"/>
  </w:style>
  <w:style w:type="character" w:customStyle="1" w:styleId="WW8Num14z8">
    <w:name w:val="WW8Num14z8"/>
    <w:rsid w:val="00554B22"/>
  </w:style>
  <w:style w:type="character" w:customStyle="1" w:styleId="WW8Num15z0">
    <w:name w:val="WW8Num15z0"/>
    <w:rsid w:val="00554B22"/>
    <w:rPr>
      <w:rFonts w:hint="default"/>
      <w:b/>
    </w:rPr>
  </w:style>
  <w:style w:type="character" w:customStyle="1" w:styleId="WW8Num15z1">
    <w:name w:val="WW8Num15z1"/>
    <w:rsid w:val="00554B22"/>
    <w:rPr>
      <w:rFonts w:hint="default"/>
    </w:rPr>
  </w:style>
  <w:style w:type="character" w:customStyle="1" w:styleId="WW8Num16z0">
    <w:name w:val="WW8Num16z0"/>
    <w:rsid w:val="00554B22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sid w:val="00554B22"/>
    <w:rPr>
      <w:rFonts w:ascii="Wingdings" w:hAnsi="Wingdings" w:cs="Wingdings" w:hint="default"/>
    </w:rPr>
  </w:style>
  <w:style w:type="character" w:customStyle="1" w:styleId="WW8Num16z3">
    <w:name w:val="WW8Num16z3"/>
    <w:rsid w:val="00554B22"/>
    <w:rPr>
      <w:rFonts w:ascii="Symbol" w:hAnsi="Symbol" w:cs="Symbol" w:hint="default"/>
    </w:rPr>
  </w:style>
  <w:style w:type="character" w:customStyle="1" w:styleId="WW8Num16z4">
    <w:name w:val="WW8Num16z4"/>
    <w:rsid w:val="00554B22"/>
    <w:rPr>
      <w:rFonts w:ascii="Courier New" w:hAnsi="Courier New" w:cs="Courier New" w:hint="default"/>
    </w:rPr>
  </w:style>
  <w:style w:type="character" w:customStyle="1" w:styleId="WW8Num17z0">
    <w:name w:val="WW8Num17z0"/>
    <w:rsid w:val="00554B22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  <w:rsid w:val="00554B22"/>
  </w:style>
  <w:style w:type="character" w:customStyle="1" w:styleId="WW8Num17z2">
    <w:name w:val="WW8Num17z2"/>
    <w:rsid w:val="00554B22"/>
  </w:style>
  <w:style w:type="character" w:customStyle="1" w:styleId="WW8Num17z3">
    <w:name w:val="WW8Num17z3"/>
    <w:rsid w:val="00554B22"/>
  </w:style>
  <w:style w:type="character" w:customStyle="1" w:styleId="WW8Num17z4">
    <w:name w:val="WW8Num17z4"/>
    <w:rsid w:val="00554B22"/>
  </w:style>
  <w:style w:type="character" w:customStyle="1" w:styleId="WW8Num17z5">
    <w:name w:val="WW8Num17z5"/>
    <w:rsid w:val="00554B22"/>
  </w:style>
  <w:style w:type="character" w:customStyle="1" w:styleId="WW8Num17z6">
    <w:name w:val="WW8Num17z6"/>
    <w:rsid w:val="00554B22"/>
  </w:style>
  <w:style w:type="character" w:customStyle="1" w:styleId="WW8Num17z7">
    <w:name w:val="WW8Num17z7"/>
    <w:rsid w:val="00554B22"/>
  </w:style>
  <w:style w:type="character" w:customStyle="1" w:styleId="WW8Num17z8">
    <w:name w:val="WW8Num17z8"/>
    <w:rsid w:val="00554B22"/>
  </w:style>
  <w:style w:type="character" w:customStyle="1" w:styleId="WW8Num18z0">
    <w:name w:val="WW8Num18z0"/>
    <w:rsid w:val="00554B22"/>
    <w:rPr>
      <w:rFonts w:hint="default"/>
    </w:rPr>
  </w:style>
  <w:style w:type="character" w:customStyle="1" w:styleId="WW8Num18z1">
    <w:name w:val="WW8Num18z1"/>
    <w:rsid w:val="00554B22"/>
  </w:style>
  <w:style w:type="character" w:customStyle="1" w:styleId="WW8Num18z2">
    <w:name w:val="WW8Num18z2"/>
    <w:rsid w:val="00554B22"/>
  </w:style>
  <w:style w:type="character" w:customStyle="1" w:styleId="WW8Num18z3">
    <w:name w:val="WW8Num18z3"/>
    <w:rsid w:val="00554B22"/>
  </w:style>
  <w:style w:type="character" w:customStyle="1" w:styleId="WW8Num18z4">
    <w:name w:val="WW8Num18z4"/>
    <w:rsid w:val="00554B22"/>
  </w:style>
  <w:style w:type="character" w:customStyle="1" w:styleId="WW8Num18z5">
    <w:name w:val="WW8Num18z5"/>
    <w:rsid w:val="00554B22"/>
  </w:style>
  <w:style w:type="character" w:customStyle="1" w:styleId="WW8Num18z6">
    <w:name w:val="WW8Num18z6"/>
    <w:rsid w:val="00554B22"/>
  </w:style>
  <w:style w:type="character" w:customStyle="1" w:styleId="WW8Num18z7">
    <w:name w:val="WW8Num18z7"/>
    <w:rsid w:val="00554B22"/>
  </w:style>
  <w:style w:type="character" w:customStyle="1" w:styleId="WW8Num18z8">
    <w:name w:val="WW8Num18z8"/>
    <w:rsid w:val="00554B22"/>
  </w:style>
  <w:style w:type="character" w:customStyle="1" w:styleId="WW8Num19z0">
    <w:name w:val="WW8Num19z0"/>
    <w:rsid w:val="00554B22"/>
    <w:rPr>
      <w:rFonts w:hint="default"/>
    </w:rPr>
  </w:style>
  <w:style w:type="character" w:customStyle="1" w:styleId="WW8Num19z1">
    <w:name w:val="WW8Num19z1"/>
    <w:rsid w:val="00554B22"/>
  </w:style>
  <w:style w:type="character" w:customStyle="1" w:styleId="WW8Num19z2">
    <w:name w:val="WW8Num19z2"/>
    <w:rsid w:val="00554B22"/>
  </w:style>
  <w:style w:type="character" w:customStyle="1" w:styleId="WW8Num19z3">
    <w:name w:val="WW8Num19z3"/>
    <w:rsid w:val="00554B22"/>
  </w:style>
  <w:style w:type="character" w:customStyle="1" w:styleId="WW8Num19z4">
    <w:name w:val="WW8Num19z4"/>
    <w:rsid w:val="00554B22"/>
  </w:style>
  <w:style w:type="character" w:customStyle="1" w:styleId="WW8Num19z5">
    <w:name w:val="WW8Num19z5"/>
    <w:rsid w:val="00554B22"/>
  </w:style>
  <w:style w:type="character" w:customStyle="1" w:styleId="WW8Num19z6">
    <w:name w:val="WW8Num19z6"/>
    <w:rsid w:val="00554B22"/>
  </w:style>
  <w:style w:type="character" w:customStyle="1" w:styleId="WW8Num19z7">
    <w:name w:val="WW8Num19z7"/>
    <w:rsid w:val="00554B22"/>
  </w:style>
  <w:style w:type="character" w:customStyle="1" w:styleId="WW8Num19z8">
    <w:name w:val="WW8Num19z8"/>
    <w:rsid w:val="00554B22"/>
  </w:style>
  <w:style w:type="character" w:customStyle="1" w:styleId="WW8Num20z0">
    <w:name w:val="WW8Num20z0"/>
    <w:rsid w:val="00554B22"/>
    <w:rPr>
      <w:rFonts w:hint="default"/>
      <w:b w:val="0"/>
    </w:rPr>
  </w:style>
  <w:style w:type="character" w:customStyle="1" w:styleId="WW8Num20z1">
    <w:name w:val="WW8Num20z1"/>
    <w:rsid w:val="00554B22"/>
  </w:style>
  <w:style w:type="character" w:customStyle="1" w:styleId="WW8Num20z2">
    <w:name w:val="WW8Num20z2"/>
    <w:rsid w:val="00554B22"/>
  </w:style>
  <w:style w:type="character" w:customStyle="1" w:styleId="WW8Num20z3">
    <w:name w:val="WW8Num20z3"/>
    <w:rsid w:val="00554B22"/>
  </w:style>
  <w:style w:type="character" w:customStyle="1" w:styleId="WW8Num20z4">
    <w:name w:val="WW8Num20z4"/>
    <w:rsid w:val="00554B22"/>
  </w:style>
  <w:style w:type="character" w:customStyle="1" w:styleId="WW8Num20z5">
    <w:name w:val="WW8Num20z5"/>
    <w:rsid w:val="00554B22"/>
  </w:style>
  <w:style w:type="character" w:customStyle="1" w:styleId="WW8Num20z6">
    <w:name w:val="WW8Num20z6"/>
    <w:rsid w:val="00554B22"/>
  </w:style>
  <w:style w:type="character" w:customStyle="1" w:styleId="WW8Num20z7">
    <w:name w:val="WW8Num20z7"/>
    <w:rsid w:val="00554B22"/>
  </w:style>
  <w:style w:type="character" w:customStyle="1" w:styleId="WW8Num20z8">
    <w:name w:val="WW8Num20z8"/>
    <w:rsid w:val="00554B22"/>
  </w:style>
  <w:style w:type="character" w:customStyle="1" w:styleId="WW8Num21z0">
    <w:name w:val="WW8Num21z0"/>
    <w:rsid w:val="00554B22"/>
    <w:rPr>
      <w:rFonts w:hint="default"/>
    </w:rPr>
  </w:style>
  <w:style w:type="character" w:customStyle="1" w:styleId="WW8Num21z1">
    <w:name w:val="WW8Num21z1"/>
    <w:rsid w:val="00554B22"/>
  </w:style>
  <w:style w:type="character" w:customStyle="1" w:styleId="WW8Num21z2">
    <w:name w:val="WW8Num21z2"/>
    <w:rsid w:val="00554B22"/>
  </w:style>
  <w:style w:type="character" w:customStyle="1" w:styleId="WW8Num21z3">
    <w:name w:val="WW8Num21z3"/>
    <w:rsid w:val="00554B22"/>
  </w:style>
  <w:style w:type="character" w:customStyle="1" w:styleId="WW8Num21z4">
    <w:name w:val="WW8Num21z4"/>
    <w:rsid w:val="00554B22"/>
  </w:style>
  <w:style w:type="character" w:customStyle="1" w:styleId="WW8Num21z5">
    <w:name w:val="WW8Num21z5"/>
    <w:rsid w:val="00554B22"/>
  </w:style>
  <w:style w:type="character" w:customStyle="1" w:styleId="WW8Num21z6">
    <w:name w:val="WW8Num21z6"/>
    <w:rsid w:val="00554B22"/>
  </w:style>
  <w:style w:type="character" w:customStyle="1" w:styleId="WW8Num21z7">
    <w:name w:val="WW8Num21z7"/>
    <w:rsid w:val="00554B22"/>
  </w:style>
  <w:style w:type="character" w:customStyle="1" w:styleId="WW8Num21z8">
    <w:name w:val="WW8Num21z8"/>
    <w:rsid w:val="00554B22"/>
  </w:style>
  <w:style w:type="character" w:customStyle="1" w:styleId="WW8Num22z0">
    <w:name w:val="WW8Num22z0"/>
    <w:rsid w:val="00554B22"/>
    <w:rPr>
      <w:rFonts w:hint="default"/>
    </w:rPr>
  </w:style>
  <w:style w:type="character" w:customStyle="1" w:styleId="WW8Num22z1">
    <w:name w:val="WW8Num22z1"/>
    <w:rsid w:val="00554B22"/>
  </w:style>
  <w:style w:type="character" w:customStyle="1" w:styleId="WW8Num22z2">
    <w:name w:val="WW8Num22z2"/>
    <w:rsid w:val="00554B22"/>
  </w:style>
  <w:style w:type="character" w:customStyle="1" w:styleId="WW8Num22z3">
    <w:name w:val="WW8Num22z3"/>
    <w:rsid w:val="00554B22"/>
  </w:style>
  <w:style w:type="character" w:customStyle="1" w:styleId="WW8Num22z4">
    <w:name w:val="WW8Num22z4"/>
    <w:rsid w:val="00554B22"/>
  </w:style>
  <w:style w:type="character" w:customStyle="1" w:styleId="WW8Num22z5">
    <w:name w:val="WW8Num22z5"/>
    <w:rsid w:val="00554B22"/>
  </w:style>
  <w:style w:type="character" w:customStyle="1" w:styleId="WW8Num22z6">
    <w:name w:val="WW8Num22z6"/>
    <w:rsid w:val="00554B22"/>
  </w:style>
  <w:style w:type="character" w:customStyle="1" w:styleId="WW8Num22z7">
    <w:name w:val="WW8Num22z7"/>
    <w:rsid w:val="00554B22"/>
  </w:style>
  <w:style w:type="character" w:customStyle="1" w:styleId="WW8Num22z8">
    <w:name w:val="WW8Num22z8"/>
    <w:rsid w:val="00554B22"/>
  </w:style>
  <w:style w:type="character" w:customStyle="1" w:styleId="WW8Num23z0">
    <w:name w:val="WW8Num23z0"/>
    <w:rsid w:val="00554B22"/>
    <w:rPr>
      <w:rFonts w:hint="default"/>
    </w:rPr>
  </w:style>
  <w:style w:type="character" w:customStyle="1" w:styleId="WW8Num23z1">
    <w:name w:val="WW8Num23z1"/>
    <w:rsid w:val="00554B22"/>
  </w:style>
  <w:style w:type="character" w:customStyle="1" w:styleId="WW8Num23z2">
    <w:name w:val="WW8Num23z2"/>
    <w:rsid w:val="00554B22"/>
  </w:style>
  <w:style w:type="character" w:customStyle="1" w:styleId="WW8Num23z3">
    <w:name w:val="WW8Num23z3"/>
    <w:rsid w:val="00554B22"/>
  </w:style>
  <w:style w:type="character" w:customStyle="1" w:styleId="WW8Num23z4">
    <w:name w:val="WW8Num23z4"/>
    <w:rsid w:val="00554B22"/>
  </w:style>
  <w:style w:type="character" w:customStyle="1" w:styleId="WW8Num23z5">
    <w:name w:val="WW8Num23z5"/>
    <w:rsid w:val="00554B22"/>
  </w:style>
  <w:style w:type="character" w:customStyle="1" w:styleId="WW8Num23z6">
    <w:name w:val="WW8Num23z6"/>
    <w:rsid w:val="00554B22"/>
  </w:style>
  <w:style w:type="character" w:customStyle="1" w:styleId="WW8Num23z7">
    <w:name w:val="WW8Num23z7"/>
    <w:rsid w:val="00554B22"/>
  </w:style>
  <w:style w:type="character" w:customStyle="1" w:styleId="WW8Num23z8">
    <w:name w:val="WW8Num23z8"/>
    <w:rsid w:val="00554B22"/>
  </w:style>
  <w:style w:type="character" w:customStyle="1" w:styleId="WW8Num24z0">
    <w:name w:val="WW8Num24z0"/>
    <w:rsid w:val="00554B22"/>
    <w:rPr>
      <w:rFonts w:hint="default"/>
    </w:rPr>
  </w:style>
  <w:style w:type="character" w:customStyle="1" w:styleId="WW8Num24z1">
    <w:name w:val="WW8Num24z1"/>
    <w:rsid w:val="00554B22"/>
  </w:style>
  <w:style w:type="character" w:customStyle="1" w:styleId="WW8Num24z2">
    <w:name w:val="WW8Num24z2"/>
    <w:rsid w:val="00554B22"/>
  </w:style>
  <w:style w:type="character" w:customStyle="1" w:styleId="WW8Num24z3">
    <w:name w:val="WW8Num24z3"/>
    <w:rsid w:val="00554B22"/>
  </w:style>
  <w:style w:type="character" w:customStyle="1" w:styleId="WW8Num24z4">
    <w:name w:val="WW8Num24z4"/>
    <w:rsid w:val="00554B22"/>
  </w:style>
  <w:style w:type="character" w:customStyle="1" w:styleId="WW8Num24z5">
    <w:name w:val="WW8Num24z5"/>
    <w:rsid w:val="00554B22"/>
  </w:style>
  <w:style w:type="character" w:customStyle="1" w:styleId="WW8Num24z6">
    <w:name w:val="WW8Num24z6"/>
    <w:rsid w:val="00554B22"/>
  </w:style>
  <w:style w:type="character" w:customStyle="1" w:styleId="WW8Num24z7">
    <w:name w:val="WW8Num24z7"/>
    <w:rsid w:val="00554B22"/>
  </w:style>
  <w:style w:type="character" w:customStyle="1" w:styleId="WW8Num24z8">
    <w:name w:val="WW8Num24z8"/>
    <w:rsid w:val="00554B22"/>
  </w:style>
  <w:style w:type="character" w:customStyle="1" w:styleId="WW8Num25z0">
    <w:name w:val="WW8Num25z0"/>
    <w:rsid w:val="00554B22"/>
    <w:rPr>
      <w:rFonts w:ascii="Symbol" w:hAnsi="Symbol" w:cs="Symbol" w:hint="default"/>
    </w:rPr>
  </w:style>
  <w:style w:type="character" w:customStyle="1" w:styleId="WW8Num25z1">
    <w:name w:val="WW8Num25z1"/>
    <w:rsid w:val="00554B22"/>
    <w:rPr>
      <w:rFonts w:ascii="Courier New" w:hAnsi="Courier New" w:cs="Courier New" w:hint="default"/>
    </w:rPr>
  </w:style>
  <w:style w:type="character" w:customStyle="1" w:styleId="WW8Num25z2">
    <w:name w:val="WW8Num25z2"/>
    <w:rsid w:val="00554B22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54B22"/>
  </w:style>
  <w:style w:type="character" w:styleId="a3">
    <w:name w:val="Hyperlink"/>
    <w:rsid w:val="00554B22"/>
    <w:rPr>
      <w:color w:val="0058C0"/>
      <w:u w:val="single"/>
    </w:rPr>
  </w:style>
  <w:style w:type="character" w:customStyle="1" w:styleId="a4">
    <w:name w:val="Верхний колонтитул Знак"/>
    <w:rsid w:val="00554B22"/>
    <w:rPr>
      <w:sz w:val="22"/>
      <w:szCs w:val="22"/>
    </w:rPr>
  </w:style>
  <w:style w:type="character" w:customStyle="1" w:styleId="a5">
    <w:name w:val="Нижний колонтитул Знак"/>
    <w:rsid w:val="00554B22"/>
    <w:rPr>
      <w:sz w:val="22"/>
      <w:szCs w:val="22"/>
    </w:rPr>
  </w:style>
  <w:style w:type="character" w:customStyle="1" w:styleId="a6">
    <w:name w:val="Текст выноски Знак"/>
    <w:rsid w:val="00554B22"/>
    <w:rPr>
      <w:rFonts w:ascii="Tahoma" w:hAnsi="Tahoma" w:cs="Tahoma"/>
      <w:sz w:val="16"/>
      <w:szCs w:val="16"/>
    </w:rPr>
  </w:style>
  <w:style w:type="character" w:styleId="a7">
    <w:name w:val="page number"/>
    <w:basedOn w:val="10"/>
    <w:rsid w:val="00554B22"/>
  </w:style>
  <w:style w:type="character" w:customStyle="1" w:styleId="11">
    <w:name w:val="Заголовок 1 Знак"/>
    <w:rsid w:val="00554B2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sid w:val="00554B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аголовок"/>
    <w:basedOn w:val="a"/>
    <w:next w:val="a9"/>
    <w:rsid w:val="00554B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554B22"/>
    <w:pPr>
      <w:spacing w:after="120"/>
    </w:pPr>
  </w:style>
  <w:style w:type="paragraph" w:styleId="aa">
    <w:name w:val="List"/>
    <w:basedOn w:val="a9"/>
    <w:rsid w:val="00554B22"/>
    <w:rPr>
      <w:rFonts w:cs="Arial"/>
    </w:rPr>
  </w:style>
  <w:style w:type="paragraph" w:customStyle="1" w:styleId="12">
    <w:name w:val="Название1"/>
    <w:basedOn w:val="a"/>
    <w:rsid w:val="00554B22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554B22"/>
    <w:pPr>
      <w:suppressLineNumbers/>
    </w:pPr>
    <w:rPr>
      <w:rFonts w:cs="Arial"/>
    </w:rPr>
  </w:style>
  <w:style w:type="paragraph" w:styleId="ab">
    <w:name w:val="List Paragraph"/>
    <w:basedOn w:val="a"/>
    <w:qFormat/>
    <w:rsid w:val="00554B22"/>
    <w:pPr>
      <w:ind w:left="720"/>
    </w:pPr>
  </w:style>
  <w:style w:type="paragraph" w:customStyle="1" w:styleId="ConsPlusTitle">
    <w:name w:val="ConsPlusTitle"/>
    <w:rsid w:val="00554B2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rsid w:val="00554B22"/>
    <w:pPr>
      <w:tabs>
        <w:tab w:val="center" w:pos="4677"/>
        <w:tab w:val="right" w:pos="9355"/>
      </w:tabs>
    </w:pPr>
    <w:rPr>
      <w:lang/>
    </w:rPr>
  </w:style>
  <w:style w:type="paragraph" w:styleId="ad">
    <w:name w:val="footer"/>
    <w:basedOn w:val="a"/>
    <w:rsid w:val="00554B22"/>
    <w:pPr>
      <w:tabs>
        <w:tab w:val="center" w:pos="4677"/>
        <w:tab w:val="right" w:pos="9355"/>
      </w:tabs>
    </w:pPr>
    <w:rPr>
      <w:lang/>
    </w:rPr>
  </w:style>
  <w:style w:type="paragraph" w:customStyle="1" w:styleId="14">
    <w:name w:val="Обычный1"/>
    <w:rsid w:val="00554B22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e">
    <w:name w:val="Balloon Text"/>
    <w:basedOn w:val="a"/>
    <w:rsid w:val="00554B22"/>
    <w:rPr>
      <w:rFonts w:ascii="Tahoma" w:hAnsi="Tahoma" w:cs="Tahoma"/>
      <w:sz w:val="16"/>
      <w:szCs w:val="16"/>
      <w:lang/>
    </w:rPr>
  </w:style>
  <w:style w:type="paragraph" w:styleId="af">
    <w:name w:val="No Spacing"/>
    <w:qFormat/>
    <w:rsid w:val="00554B22"/>
    <w:pPr>
      <w:suppressAutoHyphens/>
    </w:pPr>
    <w:rPr>
      <w:lang w:eastAsia="ar-SA"/>
    </w:rPr>
  </w:style>
  <w:style w:type="paragraph" w:styleId="af0">
    <w:name w:val="Normal (Web)"/>
    <w:basedOn w:val="a"/>
    <w:rsid w:val="00554B22"/>
    <w:pPr>
      <w:spacing w:before="280" w:after="280"/>
    </w:pPr>
  </w:style>
  <w:style w:type="paragraph" w:customStyle="1" w:styleId="fz14">
    <w:name w:val="fz14"/>
    <w:basedOn w:val="a"/>
    <w:rsid w:val="00554B22"/>
    <w:pPr>
      <w:spacing w:before="280" w:after="280"/>
    </w:pPr>
  </w:style>
  <w:style w:type="paragraph" w:customStyle="1" w:styleId="af1">
    <w:name w:val="Содержимое таблицы"/>
    <w:basedOn w:val="a"/>
    <w:rsid w:val="00554B22"/>
    <w:pPr>
      <w:suppressLineNumbers/>
    </w:pPr>
  </w:style>
  <w:style w:type="paragraph" w:customStyle="1" w:styleId="af2">
    <w:name w:val="Заголовок таблицы"/>
    <w:basedOn w:val="af1"/>
    <w:rsid w:val="00554B2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4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">
    <w:name w:val="No Spacing"/>
    <w:qFormat/>
    <w:pPr>
      <w:suppressAutoHyphens/>
    </w:pPr>
    <w:rPr>
      <w:lang w:eastAsia="ar-SA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22.alt/investment/for_investor/spravka/post_43.pd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conom22.alt/upload/iblock/f45/cmrbtkb%20%20lrnrh%20dh%20437%20qvbq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prom22.ru/files/uni_documents/admregl.izmen.20.06.11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E2DA-334C-452D-ABFB-680C656A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31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ГУЭИ АК</Company>
  <LinksUpToDate>false</LinksUpToDate>
  <CharactersWithSpaces>51353</CharactersWithSpaces>
  <SharedDoc>false</SharedDoc>
  <HLinks>
    <vt:vector size="24" baseType="variant"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http://www.econom22.alt/upload/iblock/f45/cmrbtkb%20%20lrnrh%20dh%20437%20qvbqm.doc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http://www.econom22.alt/investment/for_investor/spravka/post_43.pdf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Бердюгина</dc:creator>
  <cp:keywords/>
  <dc:description/>
  <cp:lastModifiedBy>PC7</cp:lastModifiedBy>
  <cp:revision>19</cp:revision>
  <cp:lastPrinted>2017-04-17T05:54:00Z</cp:lastPrinted>
  <dcterms:created xsi:type="dcterms:W3CDTF">2014-08-14T05:03:00Z</dcterms:created>
  <dcterms:modified xsi:type="dcterms:W3CDTF">2017-05-10T01:52:00Z</dcterms:modified>
</cp:coreProperties>
</file>